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8D7" w:rsidRPr="00463838" w:rsidRDefault="00D838D7" w:rsidP="00D838D7">
      <w:pPr>
        <w:pStyle w:val="Ttulo1"/>
        <w:jc w:val="center"/>
        <w:rPr>
          <w:sz w:val="28"/>
          <w:szCs w:val="28"/>
          <w:u w:val="single"/>
        </w:rPr>
      </w:pPr>
      <w:r w:rsidRPr="00463838">
        <w:rPr>
          <w:sz w:val="28"/>
          <w:szCs w:val="28"/>
        </w:rPr>
        <w:t>Reunião d</w:t>
      </w:r>
      <w:r>
        <w:rPr>
          <w:sz w:val="28"/>
          <w:szCs w:val="28"/>
        </w:rPr>
        <w:t>o Colegiado</w:t>
      </w:r>
      <w:r w:rsidRPr="00463838">
        <w:rPr>
          <w:sz w:val="28"/>
          <w:szCs w:val="28"/>
        </w:rPr>
        <w:t xml:space="preserve"> de Contabilidade</w:t>
      </w:r>
      <w:r>
        <w:rPr>
          <w:sz w:val="28"/>
          <w:szCs w:val="28"/>
        </w:rPr>
        <w:t xml:space="preserve"> – </w:t>
      </w:r>
      <w:r w:rsidRPr="00463838">
        <w:rPr>
          <w:sz w:val="28"/>
          <w:szCs w:val="28"/>
          <w:u w:val="single"/>
        </w:rPr>
        <w:t>AMMVI</w:t>
      </w:r>
    </w:p>
    <w:p w:rsidR="00D838D7" w:rsidRDefault="00D838D7" w:rsidP="00D838D7">
      <w:pPr>
        <w:pStyle w:val="Ttulo2"/>
        <w:jc w:val="center"/>
        <w:rPr>
          <w:szCs w:val="28"/>
        </w:rPr>
      </w:pPr>
      <w:r w:rsidRPr="00463838">
        <w:rPr>
          <w:szCs w:val="28"/>
        </w:rPr>
        <w:t xml:space="preserve">Blumenau – </w:t>
      </w:r>
      <w:r w:rsidR="004769AB">
        <w:rPr>
          <w:szCs w:val="28"/>
        </w:rPr>
        <w:t>18</w:t>
      </w:r>
      <w:r w:rsidRPr="00463838">
        <w:rPr>
          <w:szCs w:val="28"/>
        </w:rPr>
        <w:t>/</w:t>
      </w:r>
      <w:r w:rsidR="004769AB">
        <w:rPr>
          <w:szCs w:val="28"/>
        </w:rPr>
        <w:t>02</w:t>
      </w:r>
      <w:r w:rsidRPr="00463838">
        <w:rPr>
          <w:szCs w:val="28"/>
        </w:rPr>
        <w:t>/20</w:t>
      </w:r>
      <w:r>
        <w:rPr>
          <w:szCs w:val="28"/>
        </w:rPr>
        <w:t>2</w:t>
      </w:r>
      <w:r w:rsidR="004769AB">
        <w:rPr>
          <w:szCs w:val="28"/>
        </w:rPr>
        <w:t>1</w:t>
      </w:r>
    </w:p>
    <w:p w:rsidR="00D838D7" w:rsidRPr="00422EFF" w:rsidRDefault="00D838D7" w:rsidP="00D838D7"/>
    <w:p w:rsidR="00D838D7" w:rsidRPr="00463838" w:rsidRDefault="00D838D7" w:rsidP="00D838D7">
      <w:pPr>
        <w:pStyle w:val="Ttulo2"/>
        <w:rPr>
          <w:szCs w:val="28"/>
          <w:u w:val="single"/>
        </w:rPr>
      </w:pPr>
      <w:r w:rsidRPr="00463838">
        <w:rPr>
          <w:szCs w:val="28"/>
          <w:u w:val="single"/>
        </w:rPr>
        <w:t>Pauta</w:t>
      </w:r>
    </w:p>
    <w:p w:rsidR="00D838D7" w:rsidRDefault="00D838D7" w:rsidP="00D838D7"/>
    <w:p w:rsidR="00D838D7" w:rsidRPr="001B77A9" w:rsidRDefault="00D838D7" w:rsidP="00D838D7">
      <w:pPr>
        <w:pStyle w:val="PargrafodaLista"/>
        <w:numPr>
          <w:ilvl w:val="0"/>
          <w:numId w:val="1"/>
        </w:numPr>
      </w:pPr>
      <w:r w:rsidRPr="001B77A9">
        <w:t xml:space="preserve">SIOPS </w:t>
      </w:r>
    </w:p>
    <w:p w:rsidR="00D838D7" w:rsidRDefault="00D838D7" w:rsidP="00D838D7">
      <w:pPr>
        <w:pStyle w:val="PargrafodaLista"/>
        <w:numPr>
          <w:ilvl w:val="0"/>
          <w:numId w:val="1"/>
        </w:numPr>
      </w:pPr>
      <w:r w:rsidRPr="001B77A9">
        <w:t xml:space="preserve">SIOPE </w:t>
      </w:r>
    </w:p>
    <w:p w:rsidR="00D838D7" w:rsidRPr="001B77A9" w:rsidRDefault="00D838D7" w:rsidP="00D838D7">
      <w:pPr>
        <w:pStyle w:val="PargrafodaLista"/>
        <w:numPr>
          <w:ilvl w:val="0"/>
          <w:numId w:val="1"/>
        </w:numPr>
      </w:pPr>
      <w:r>
        <w:t>SADIPEM</w:t>
      </w:r>
    </w:p>
    <w:p w:rsidR="00D838D7" w:rsidRDefault="00D838D7" w:rsidP="00D838D7">
      <w:pPr>
        <w:pStyle w:val="PargrafodaLista"/>
        <w:numPr>
          <w:ilvl w:val="0"/>
          <w:numId w:val="1"/>
        </w:numPr>
      </w:pPr>
      <w:r w:rsidRPr="001B77A9">
        <w:t>Matriz de Saldos Contábeis</w:t>
      </w:r>
    </w:p>
    <w:p w:rsidR="00D838D7" w:rsidRPr="00D838D7" w:rsidRDefault="00D838D7" w:rsidP="00D838D7">
      <w:pPr>
        <w:pStyle w:val="PargrafodaLista"/>
        <w:numPr>
          <w:ilvl w:val="0"/>
          <w:numId w:val="1"/>
        </w:numPr>
        <w:rPr>
          <w:b/>
        </w:rPr>
      </w:pPr>
      <w:proofErr w:type="spellStart"/>
      <w:r w:rsidRPr="00D838D7">
        <w:rPr>
          <w:b/>
        </w:rPr>
        <w:t>eSfinge</w:t>
      </w:r>
      <w:proofErr w:type="spellEnd"/>
    </w:p>
    <w:p w:rsidR="00D838D7" w:rsidRPr="00D838D7" w:rsidRDefault="00D838D7" w:rsidP="00D838D7">
      <w:pPr>
        <w:pStyle w:val="PargrafodaLista"/>
        <w:numPr>
          <w:ilvl w:val="1"/>
          <w:numId w:val="1"/>
        </w:numPr>
        <w:shd w:val="clear" w:color="auto" w:fill="FFFFFF"/>
        <w:rPr>
          <w:b/>
          <w:color w:val="333333"/>
        </w:rPr>
      </w:pPr>
      <w:proofErr w:type="spellStart"/>
      <w:r w:rsidRPr="00D838D7">
        <w:rPr>
          <w:b/>
          <w:color w:val="333333"/>
        </w:rPr>
        <w:t>eSfinge</w:t>
      </w:r>
      <w:proofErr w:type="spellEnd"/>
      <w:r w:rsidRPr="00D838D7">
        <w:rPr>
          <w:b/>
          <w:color w:val="333333"/>
        </w:rPr>
        <w:t xml:space="preserve"> 2020</w:t>
      </w:r>
    </w:p>
    <w:p w:rsidR="00D838D7" w:rsidRPr="00D838D7" w:rsidRDefault="00D838D7" w:rsidP="00D838D7">
      <w:pPr>
        <w:pStyle w:val="PargrafodaLista"/>
        <w:numPr>
          <w:ilvl w:val="1"/>
          <w:numId w:val="1"/>
        </w:numPr>
        <w:shd w:val="clear" w:color="auto" w:fill="FFFFFF"/>
        <w:rPr>
          <w:b/>
          <w:color w:val="333333"/>
        </w:rPr>
      </w:pPr>
      <w:proofErr w:type="spellStart"/>
      <w:r w:rsidRPr="00D838D7">
        <w:rPr>
          <w:b/>
          <w:color w:val="333333"/>
        </w:rPr>
        <w:t>eSfinge</w:t>
      </w:r>
      <w:proofErr w:type="spellEnd"/>
      <w:r w:rsidRPr="00D838D7">
        <w:rPr>
          <w:b/>
          <w:color w:val="333333"/>
        </w:rPr>
        <w:t xml:space="preserve"> Web 2021</w:t>
      </w:r>
    </w:p>
    <w:p w:rsidR="00D838D7" w:rsidRDefault="00D838D7" w:rsidP="00D838D7">
      <w:pPr>
        <w:pStyle w:val="PargrafodaLista"/>
        <w:numPr>
          <w:ilvl w:val="0"/>
          <w:numId w:val="1"/>
        </w:numPr>
      </w:pPr>
      <w:r>
        <w:t>Balanço 2020</w:t>
      </w:r>
    </w:p>
    <w:p w:rsidR="00344019" w:rsidRDefault="00344019" w:rsidP="00344019">
      <w:pPr>
        <w:pStyle w:val="PargrafodaLista"/>
        <w:numPr>
          <w:ilvl w:val="0"/>
          <w:numId w:val="1"/>
        </w:numPr>
      </w:pPr>
      <w:r>
        <w:t>Comunicados/</w:t>
      </w:r>
      <w:r w:rsidRPr="009A2DF3">
        <w:t xml:space="preserve">Regulamentações </w:t>
      </w:r>
      <w:r>
        <w:t>TCE/SC</w:t>
      </w:r>
    </w:p>
    <w:p w:rsidR="00D838D7" w:rsidRDefault="00D838D7" w:rsidP="00D838D7">
      <w:pPr>
        <w:pStyle w:val="PargrafodaLista"/>
        <w:numPr>
          <w:ilvl w:val="0"/>
          <w:numId w:val="1"/>
        </w:numPr>
      </w:pPr>
      <w:r w:rsidRPr="009A2DF3">
        <w:t>Portarias/Regulamentações STN</w:t>
      </w:r>
    </w:p>
    <w:p w:rsidR="00344019" w:rsidRDefault="00344019" w:rsidP="00344019">
      <w:pPr>
        <w:pStyle w:val="PargrafodaLista"/>
        <w:numPr>
          <w:ilvl w:val="0"/>
          <w:numId w:val="1"/>
        </w:numPr>
      </w:pPr>
      <w:r>
        <w:t>PPA, LDO e LOA</w:t>
      </w:r>
    </w:p>
    <w:p w:rsidR="00D838D7" w:rsidRDefault="00D838D7" w:rsidP="00D838D7">
      <w:pPr>
        <w:pStyle w:val="PargrafodaLista"/>
        <w:numPr>
          <w:ilvl w:val="0"/>
          <w:numId w:val="1"/>
        </w:numPr>
      </w:pPr>
      <w:r>
        <w:t>Fonte/Destinação de Recurso –</w:t>
      </w:r>
      <w:bookmarkStart w:id="0" w:name="_GoBack"/>
      <w:bookmarkEnd w:id="0"/>
      <w:r>
        <w:t xml:space="preserve"> 2022 e 2023</w:t>
      </w:r>
    </w:p>
    <w:p w:rsidR="00D838D7" w:rsidRDefault="00D838D7" w:rsidP="00D838D7">
      <w:pPr>
        <w:pStyle w:val="PargrafodaLista"/>
        <w:numPr>
          <w:ilvl w:val="0"/>
          <w:numId w:val="1"/>
        </w:numPr>
      </w:pPr>
      <w:r>
        <w:t>Procedimentos Contábeis Patrimoniais</w:t>
      </w:r>
    </w:p>
    <w:p w:rsidR="00D838D7" w:rsidRDefault="00D838D7" w:rsidP="00D838D7">
      <w:pPr>
        <w:pStyle w:val="PargrafodaLista"/>
        <w:numPr>
          <w:ilvl w:val="0"/>
          <w:numId w:val="1"/>
        </w:numPr>
      </w:pPr>
      <w:r>
        <w:t>Contabilidade Regulatória</w:t>
      </w:r>
    </w:p>
    <w:p w:rsidR="00D838D7" w:rsidRDefault="00D838D7" w:rsidP="00D838D7">
      <w:pPr>
        <w:pStyle w:val="PargrafodaLista"/>
        <w:numPr>
          <w:ilvl w:val="0"/>
          <w:numId w:val="1"/>
        </w:numPr>
      </w:pPr>
      <w:r>
        <w:t>Capacitações</w:t>
      </w:r>
    </w:p>
    <w:p w:rsidR="00D838D7" w:rsidRDefault="00D838D7" w:rsidP="00D838D7">
      <w:pPr>
        <w:pStyle w:val="PargrafodaLista"/>
        <w:numPr>
          <w:ilvl w:val="0"/>
          <w:numId w:val="1"/>
        </w:numPr>
      </w:pPr>
      <w:r>
        <w:t>Coordenação do Colegiado</w:t>
      </w:r>
    </w:p>
    <w:p w:rsidR="00D838D7" w:rsidRPr="001B77A9" w:rsidRDefault="00D838D7" w:rsidP="00D838D7">
      <w:pPr>
        <w:pStyle w:val="PargrafodaLista"/>
        <w:numPr>
          <w:ilvl w:val="0"/>
          <w:numId w:val="1"/>
        </w:numPr>
      </w:pPr>
      <w:r w:rsidRPr="001B77A9">
        <w:t>Assuntos Diversos</w:t>
      </w:r>
    </w:p>
    <w:p w:rsidR="00D838D7" w:rsidRDefault="00D838D7" w:rsidP="00D838D7">
      <w:pPr>
        <w:pStyle w:val="NormalWeb"/>
        <w:shd w:val="clear" w:color="auto" w:fill="FFFFFF"/>
        <w:spacing w:before="0" w:beforeAutospacing="0"/>
        <w:rPr>
          <w:rStyle w:val="Forte"/>
          <w:rFonts w:ascii="Helvetica" w:hAnsi="Helvetica"/>
          <w:color w:val="333333"/>
          <w:sz w:val="19"/>
          <w:szCs w:val="19"/>
        </w:rPr>
      </w:pPr>
    </w:p>
    <w:p w:rsidR="00032C9A" w:rsidRDefault="00032C9A"/>
    <w:sectPr w:rsidR="00032C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B770AC"/>
    <w:multiLevelType w:val="hybridMultilevel"/>
    <w:tmpl w:val="CD48C4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8D7"/>
    <w:rsid w:val="0000272C"/>
    <w:rsid w:val="00032C9A"/>
    <w:rsid w:val="00344019"/>
    <w:rsid w:val="004769AB"/>
    <w:rsid w:val="00D838D7"/>
    <w:rsid w:val="00ED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416D7"/>
  <w15:chartTrackingRefBased/>
  <w15:docId w15:val="{709EAB28-0E2D-4CAB-856D-BA8C36936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8D7"/>
    <w:rPr>
      <w:noProof/>
    </w:rPr>
  </w:style>
  <w:style w:type="paragraph" w:styleId="Ttulo1">
    <w:name w:val="heading 1"/>
    <w:basedOn w:val="Normal"/>
    <w:next w:val="Normal"/>
    <w:link w:val="Ttulo1Char"/>
    <w:qFormat/>
    <w:rsid w:val="00D838D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noProof w:val="0"/>
      <w:sz w:val="32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D838D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noProof w:val="0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838D7"/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D838D7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NormalWeb">
    <w:name w:val="Normal (Web)"/>
    <w:basedOn w:val="Normal"/>
    <w:uiPriority w:val="99"/>
    <w:rsid w:val="00D83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t-BR"/>
    </w:rPr>
  </w:style>
  <w:style w:type="character" w:styleId="Forte">
    <w:name w:val="Strong"/>
    <w:uiPriority w:val="22"/>
    <w:qFormat/>
    <w:rsid w:val="00D838D7"/>
    <w:rPr>
      <w:b/>
      <w:bCs/>
    </w:rPr>
  </w:style>
  <w:style w:type="paragraph" w:styleId="PargrafodaLista">
    <w:name w:val="List Paragraph"/>
    <w:basedOn w:val="Normal"/>
    <w:uiPriority w:val="34"/>
    <w:qFormat/>
    <w:rsid w:val="00D838D7"/>
    <w:pPr>
      <w:spacing w:after="0" w:line="240" w:lineRule="auto"/>
      <w:ind w:left="708"/>
    </w:pPr>
    <w:rPr>
      <w:rFonts w:ascii="Times New Roman" w:eastAsia="Times New Roman" w:hAnsi="Times New Roman" w:cs="Times New Roman"/>
      <w:noProof w:val="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1470</TotalTime>
  <Pages>1</Pages>
  <Words>65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</dc:creator>
  <cp:keywords/>
  <dc:description/>
  <cp:lastModifiedBy>Rafael</cp:lastModifiedBy>
  <cp:revision>2</cp:revision>
  <dcterms:created xsi:type="dcterms:W3CDTF">2021-02-12T14:48:00Z</dcterms:created>
  <dcterms:modified xsi:type="dcterms:W3CDTF">2021-02-19T11:31:00Z</dcterms:modified>
</cp:coreProperties>
</file>