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63C2" w:rsidRPr="00BC5C4A" w:rsidRDefault="009063C2" w:rsidP="009063C2">
      <w:pPr>
        <w:keepLines/>
        <w:suppressAutoHyphens/>
        <w:autoSpaceDE w:val="0"/>
        <w:autoSpaceDN w:val="0"/>
        <w:adjustRightInd w:val="0"/>
        <w:ind w:firstLine="851"/>
        <w:jc w:val="both"/>
        <w:rPr>
          <w:rFonts w:ascii="Arial" w:hAnsi="Arial" w:cs="Arial"/>
          <w:b/>
          <w:sz w:val="24"/>
          <w:szCs w:val="24"/>
          <w:u w:val="single"/>
        </w:rPr>
      </w:pPr>
      <w:bookmarkStart w:id="0" w:name="_GoBack"/>
      <w:bookmarkEnd w:id="0"/>
      <w:r w:rsidRPr="00BC5C4A">
        <w:rPr>
          <w:rFonts w:ascii="Arial" w:hAnsi="Arial" w:cs="Arial"/>
          <w:b/>
          <w:bCs/>
          <w:sz w:val="24"/>
          <w:szCs w:val="24"/>
          <w:u w:val="single"/>
        </w:rPr>
        <w:t xml:space="preserve">DECRETO nº </w:t>
      </w:r>
      <w:r w:rsidRPr="00BC5C4A">
        <w:rPr>
          <w:rFonts w:ascii="Arial" w:hAnsi="Arial" w:cs="Arial"/>
          <w:b/>
          <w:bCs/>
          <w:sz w:val="24"/>
          <w:szCs w:val="24"/>
          <w:highlight w:val="yellow"/>
          <w:u w:val="single"/>
        </w:rPr>
        <w:t>xx</w:t>
      </w:r>
      <w:r w:rsidRPr="00BC5C4A">
        <w:rPr>
          <w:rFonts w:ascii="Arial" w:hAnsi="Arial" w:cs="Arial"/>
          <w:b/>
          <w:sz w:val="22"/>
          <w:szCs w:val="22"/>
          <w:u w:val="single"/>
        </w:rPr>
        <w:t xml:space="preserve">, de </w:t>
      </w:r>
      <w:r w:rsidRPr="00BC5C4A">
        <w:rPr>
          <w:rFonts w:ascii="Arial" w:hAnsi="Arial" w:cs="Arial"/>
          <w:b/>
          <w:sz w:val="22"/>
          <w:szCs w:val="22"/>
          <w:highlight w:val="yellow"/>
          <w:u w:val="single"/>
        </w:rPr>
        <w:t>xx</w:t>
      </w:r>
      <w:r w:rsidRPr="00BC5C4A">
        <w:rPr>
          <w:rFonts w:ascii="Arial" w:hAnsi="Arial" w:cs="Arial"/>
          <w:b/>
          <w:sz w:val="22"/>
          <w:szCs w:val="22"/>
          <w:u w:val="single"/>
        </w:rPr>
        <w:t xml:space="preserve"> de </w:t>
      </w:r>
      <w:r>
        <w:rPr>
          <w:rFonts w:ascii="Arial" w:hAnsi="Arial" w:cs="Arial"/>
          <w:b/>
          <w:sz w:val="22"/>
          <w:szCs w:val="22"/>
          <w:u w:val="single"/>
        </w:rPr>
        <w:t>janeiro</w:t>
      </w:r>
      <w:r w:rsidRPr="00BC5C4A">
        <w:rPr>
          <w:rFonts w:ascii="Arial" w:hAnsi="Arial" w:cs="Arial"/>
          <w:b/>
          <w:sz w:val="22"/>
          <w:szCs w:val="22"/>
          <w:u w:val="single"/>
        </w:rPr>
        <w:t xml:space="preserve"> de 201</w:t>
      </w:r>
      <w:r>
        <w:rPr>
          <w:rFonts w:ascii="Arial" w:hAnsi="Arial" w:cs="Arial"/>
          <w:b/>
          <w:sz w:val="22"/>
          <w:szCs w:val="22"/>
          <w:u w:val="single"/>
        </w:rPr>
        <w:t>6</w:t>
      </w:r>
    </w:p>
    <w:p w:rsidR="009063C2" w:rsidRPr="00FB2FE3" w:rsidRDefault="009063C2" w:rsidP="009063C2">
      <w:pPr>
        <w:keepLines/>
        <w:suppressAutoHyphens/>
        <w:autoSpaceDE w:val="0"/>
        <w:autoSpaceDN w:val="0"/>
        <w:adjustRightInd w:val="0"/>
        <w:ind w:firstLine="851"/>
        <w:jc w:val="both"/>
        <w:rPr>
          <w:rFonts w:ascii="Arial" w:hAnsi="Arial" w:cs="Arial"/>
          <w:sz w:val="16"/>
          <w:szCs w:val="16"/>
        </w:rPr>
      </w:pPr>
    </w:p>
    <w:p w:rsidR="009063C2" w:rsidRPr="00FB2FE3" w:rsidRDefault="009063C2" w:rsidP="009063C2">
      <w:pPr>
        <w:keepLines/>
        <w:suppressAutoHyphens/>
        <w:autoSpaceDE w:val="0"/>
        <w:autoSpaceDN w:val="0"/>
        <w:adjustRightInd w:val="0"/>
        <w:ind w:firstLine="851"/>
        <w:jc w:val="both"/>
        <w:rPr>
          <w:rFonts w:ascii="Arial" w:hAnsi="Arial" w:cs="Arial"/>
          <w:i/>
          <w:sz w:val="22"/>
          <w:szCs w:val="22"/>
        </w:rPr>
      </w:pPr>
      <w:r w:rsidRPr="00FB2FE3">
        <w:rPr>
          <w:rFonts w:ascii="Arial" w:hAnsi="Arial" w:cs="Arial"/>
          <w:i/>
          <w:sz w:val="22"/>
          <w:szCs w:val="22"/>
        </w:rPr>
        <w:t xml:space="preserve">Aprova o Manual de Comportamento dos Agentes Públicos da Administração </w:t>
      </w:r>
      <w:r>
        <w:rPr>
          <w:rFonts w:ascii="Arial" w:hAnsi="Arial" w:cs="Arial"/>
          <w:i/>
          <w:sz w:val="22"/>
          <w:szCs w:val="22"/>
        </w:rPr>
        <w:t>Municipal</w:t>
      </w:r>
      <w:r w:rsidRPr="00FB2FE3">
        <w:rPr>
          <w:rFonts w:ascii="Arial" w:hAnsi="Arial" w:cs="Arial"/>
          <w:i/>
          <w:sz w:val="22"/>
          <w:szCs w:val="22"/>
        </w:rPr>
        <w:t xml:space="preserve"> para as Eleições de 201</w:t>
      </w:r>
      <w:r>
        <w:rPr>
          <w:rFonts w:ascii="Arial" w:hAnsi="Arial" w:cs="Arial"/>
          <w:i/>
          <w:sz w:val="22"/>
          <w:szCs w:val="22"/>
        </w:rPr>
        <w:t>6,</w:t>
      </w:r>
      <w:r w:rsidRPr="00FB2FE3">
        <w:rPr>
          <w:rFonts w:ascii="Arial" w:hAnsi="Arial" w:cs="Arial"/>
          <w:i/>
          <w:sz w:val="22"/>
          <w:szCs w:val="22"/>
        </w:rPr>
        <w:t xml:space="preserve"> e estabelece outras providências.</w:t>
      </w:r>
    </w:p>
    <w:p w:rsidR="009063C2" w:rsidRDefault="009063C2" w:rsidP="009063C2">
      <w:pPr>
        <w:keepLines/>
        <w:suppressAutoHyphens/>
        <w:autoSpaceDE w:val="0"/>
        <w:autoSpaceDN w:val="0"/>
        <w:adjustRightInd w:val="0"/>
        <w:ind w:firstLine="851"/>
        <w:jc w:val="both"/>
        <w:rPr>
          <w:rFonts w:ascii="Arial" w:hAnsi="Arial" w:cs="Arial"/>
          <w:sz w:val="24"/>
          <w:szCs w:val="24"/>
        </w:rPr>
      </w:pPr>
    </w:p>
    <w:p w:rsidR="009063C2" w:rsidRPr="00FB2FE3" w:rsidRDefault="009063C2" w:rsidP="009063C2">
      <w:pPr>
        <w:keepLines/>
        <w:suppressAutoHyphens/>
        <w:autoSpaceDE w:val="0"/>
        <w:autoSpaceDN w:val="0"/>
        <w:adjustRightInd w:val="0"/>
        <w:ind w:firstLine="851"/>
        <w:jc w:val="both"/>
        <w:rPr>
          <w:rFonts w:ascii="Arial" w:hAnsi="Arial" w:cs="Arial"/>
          <w:sz w:val="24"/>
          <w:szCs w:val="24"/>
        </w:rPr>
      </w:pPr>
    </w:p>
    <w:p w:rsidR="009063C2" w:rsidRDefault="009063C2" w:rsidP="009063C2">
      <w:pPr>
        <w:keepLines/>
        <w:suppressAutoHyphens/>
        <w:autoSpaceDE w:val="0"/>
        <w:autoSpaceDN w:val="0"/>
        <w:adjustRightInd w:val="0"/>
        <w:ind w:firstLine="851"/>
        <w:jc w:val="both"/>
        <w:rPr>
          <w:rFonts w:ascii="Arial" w:hAnsi="Arial" w:cs="Arial"/>
          <w:sz w:val="24"/>
          <w:szCs w:val="24"/>
        </w:rPr>
      </w:pPr>
      <w:r w:rsidRPr="00BC5C4A">
        <w:rPr>
          <w:rFonts w:ascii="Arial" w:hAnsi="Arial" w:cs="Arial"/>
          <w:sz w:val="24"/>
          <w:szCs w:val="24"/>
          <w:highlight w:val="yellow"/>
        </w:rPr>
        <w:t>Xxxxx</w:t>
      </w:r>
      <w:r>
        <w:rPr>
          <w:rFonts w:ascii="Arial" w:hAnsi="Arial" w:cs="Arial"/>
          <w:sz w:val="24"/>
          <w:szCs w:val="24"/>
        </w:rPr>
        <w:t xml:space="preserve">, </w:t>
      </w:r>
      <w:r w:rsidRPr="00BC5C4A">
        <w:rPr>
          <w:rFonts w:ascii="Arial" w:hAnsi="Arial" w:cs="Arial"/>
          <w:sz w:val="24"/>
          <w:szCs w:val="24"/>
        </w:rPr>
        <w:t xml:space="preserve">Prefeito de </w:t>
      </w:r>
      <w:r w:rsidRPr="00BC5C4A">
        <w:rPr>
          <w:rFonts w:ascii="Arial" w:hAnsi="Arial" w:cs="Arial"/>
          <w:sz w:val="24"/>
          <w:szCs w:val="24"/>
          <w:highlight w:val="yellow"/>
        </w:rPr>
        <w:t>xxxxxx</w:t>
      </w:r>
      <w:r w:rsidRPr="00BC5C4A">
        <w:rPr>
          <w:rFonts w:ascii="Arial" w:hAnsi="Arial" w:cs="Arial"/>
          <w:sz w:val="24"/>
          <w:szCs w:val="24"/>
        </w:rPr>
        <w:t xml:space="preserve">/SC, no uso das atribuições que lhe são conferidas pelo art. </w:t>
      </w:r>
      <w:r w:rsidRPr="00BC5C4A">
        <w:rPr>
          <w:rFonts w:ascii="Arial" w:hAnsi="Arial" w:cs="Arial"/>
          <w:sz w:val="24"/>
          <w:szCs w:val="24"/>
          <w:highlight w:val="yellow"/>
        </w:rPr>
        <w:t>xx</w:t>
      </w:r>
      <w:r w:rsidRPr="00BC5C4A">
        <w:rPr>
          <w:rFonts w:ascii="Arial" w:hAnsi="Arial" w:cs="Arial"/>
          <w:sz w:val="24"/>
          <w:szCs w:val="24"/>
        </w:rPr>
        <w:t xml:space="preserve"> combinado com o art. </w:t>
      </w:r>
      <w:r w:rsidRPr="00BC5C4A">
        <w:rPr>
          <w:rFonts w:ascii="Arial" w:hAnsi="Arial" w:cs="Arial"/>
          <w:sz w:val="24"/>
          <w:szCs w:val="24"/>
          <w:highlight w:val="yellow"/>
        </w:rPr>
        <w:t>xx</w:t>
      </w:r>
      <w:r w:rsidRPr="00BC5C4A">
        <w:rPr>
          <w:rFonts w:ascii="Arial" w:hAnsi="Arial" w:cs="Arial"/>
          <w:sz w:val="24"/>
          <w:szCs w:val="24"/>
        </w:rPr>
        <w:t xml:space="preserve">, inciso </w:t>
      </w:r>
      <w:r w:rsidRPr="00BC5C4A">
        <w:rPr>
          <w:rFonts w:ascii="Arial" w:hAnsi="Arial" w:cs="Arial"/>
          <w:sz w:val="24"/>
          <w:szCs w:val="24"/>
          <w:highlight w:val="yellow"/>
        </w:rPr>
        <w:t>xx</w:t>
      </w:r>
      <w:r w:rsidRPr="00BC5C4A">
        <w:rPr>
          <w:rFonts w:ascii="Arial" w:hAnsi="Arial" w:cs="Arial"/>
          <w:sz w:val="24"/>
          <w:szCs w:val="24"/>
        </w:rPr>
        <w:t xml:space="preserve">, da Lei Orgânica do Município, promulgada em </w:t>
      </w:r>
      <w:r w:rsidRPr="00BC5C4A">
        <w:rPr>
          <w:rFonts w:ascii="Arial" w:hAnsi="Arial" w:cs="Arial"/>
          <w:sz w:val="24"/>
          <w:szCs w:val="24"/>
          <w:highlight w:val="yellow"/>
        </w:rPr>
        <w:t>xx</w:t>
      </w:r>
      <w:r w:rsidRPr="00BC5C4A">
        <w:rPr>
          <w:rFonts w:ascii="Arial" w:hAnsi="Arial" w:cs="Arial"/>
          <w:sz w:val="24"/>
          <w:szCs w:val="24"/>
        </w:rPr>
        <w:t xml:space="preserve"> de </w:t>
      </w:r>
      <w:r w:rsidRPr="00BC5C4A">
        <w:rPr>
          <w:rFonts w:ascii="Arial" w:hAnsi="Arial" w:cs="Arial"/>
          <w:sz w:val="24"/>
          <w:szCs w:val="24"/>
          <w:highlight w:val="yellow"/>
        </w:rPr>
        <w:t>xxxx</w:t>
      </w:r>
      <w:r w:rsidRPr="00BC5C4A">
        <w:rPr>
          <w:rFonts w:ascii="Arial" w:hAnsi="Arial" w:cs="Arial"/>
          <w:sz w:val="24"/>
          <w:szCs w:val="24"/>
        </w:rPr>
        <w:t xml:space="preserve"> de </w:t>
      </w:r>
      <w:r w:rsidRPr="00BC5C4A">
        <w:rPr>
          <w:rFonts w:ascii="Arial" w:hAnsi="Arial" w:cs="Arial"/>
          <w:sz w:val="24"/>
          <w:szCs w:val="24"/>
          <w:highlight w:val="yellow"/>
        </w:rPr>
        <w:t>x</w:t>
      </w:r>
      <w:r>
        <w:rPr>
          <w:rFonts w:ascii="Arial" w:hAnsi="Arial" w:cs="Arial"/>
          <w:sz w:val="24"/>
          <w:szCs w:val="24"/>
          <w:highlight w:val="yellow"/>
        </w:rPr>
        <w:t>xx</w:t>
      </w:r>
      <w:r w:rsidRPr="00BC5C4A">
        <w:rPr>
          <w:rFonts w:ascii="Arial" w:hAnsi="Arial" w:cs="Arial"/>
          <w:sz w:val="24"/>
          <w:szCs w:val="24"/>
          <w:highlight w:val="yellow"/>
        </w:rPr>
        <w:t>x</w:t>
      </w:r>
      <w:r w:rsidRPr="00BC5C4A">
        <w:rPr>
          <w:rFonts w:ascii="Arial" w:hAnsi="Arial" w:cs="Arial"/>
          <w:sz w:val="24"/>
          <w:szCs w:val="24"/>
        </w:rPr>
        <w:t>, e fundado n</w:t>
      </w:r>
      <w:r>
        <w:rPr>
          <w:rFonts w:ascii="Arial" w:hAnsi="Arial" w:cs="Arial"/>
          <w:sz w:val="24"/>
          <w:szCs w:val="24"/>
        </w:rPr>
        <w:t>o caput do art. 37 da Constituição Federal e n</w:t>
      </w:r>
      <w:r w:rsidRPr="00BC5C4A">
        <w:rPr>
          <w:rFonts w:ascii="Arial" w:hAnsi="Arial" w:cs="Arial"/>
          <w:sz w:val="24"/>
          <w:szCs w:val="24"/>
        </w:rPr>
        <w:t xml:space="preserve">a Lei nº </w:t>
      </w:r>
      <w:r>
        <w:rPr>
          <w:rFonts w:ascii="Arial" w:hAnsi="Arial" w:cs="Arial"/>
          <w:sz w:val="24"/>
          <w:szCs w:val="24"/>
        </w:rPr>
        <w:t xml:space="preserve">9.504, </w:t>
      </w:r>
      <w:r w:rsidRPr="00BC5C4A">
        <w:rPr>
          <w:rFonts w:ascii="Arial" w:hAnsi="Arial" w:cs="Arial"/>
          <w:sz w:val="24"/>
          <w:szCs w:val="24"/>
        </w:rPr>
        <w:t xml:space="preserve">de </w:t>
      </w:r>
      <w:r>
        <w:rPr>
          <w:rFonts w:ascii="Arial" w:hAnsi="Arial" w:cs="Arial"/>
          <w:sz w:val="24"/>
          <w:szCs w:val="24"/>
        </w:rPr>
        <w:t>30</w:t>
      </w:r>
      <w:r w:rsidRPr="00BC5C4A">
        <w:rPr>
          <w:rFonts w:ascii="Arial" w:hAnsi="Arial" w:cs="Arial"/>
          <w:sz w:val="24"/>
          <w:szCs w:val="24"/>
        </w:rPr>
        <w:t>/</w:t>
      </w:r>
      <w:r>
        <w:rPr>
          <w:rFonts w:ascii="Arial" w:hAnsi="Arial" w:cs="Arial"/>
          <w:sz w:val="24"/>
          <w:szCs w:val="24"/>
        </w:rPr>
        <w:t>09</w:t>
      </w:r>
      <w:r w:rsidRPr="00BC5C4A">
        <w:rPr>
          <w:rFonts w:ascii="Arial" w:hAnsi="Arial" w:cs="Arial"/>
          <w:sz w:val="24"/>
          <w:szCs w:val="24"/>
        </w:rPr>
        <w:t>/</w:t>
      </w:r>
      <w:r>
        <w:rPr>
          <w:rFonts w:ascii="Arial" w:hAnsi="Arial" w:cs="Arial"/>
          <w:sz w:val="24"/>
          <w:szCs w:val="24"/>
        </w:rPr>
        <w:t>1997</w:t>
      </w:r>
      <w:r w:rsidRPr="00BC5C4A">
        <w:rPr>
          <w:rFonts w:ascii="Arial" w:hAnsi="Arial" w:cs="Arial"/>
          <w:sz w:val="24"/>
          <w:szCs w:val="24"/>
        </w:rPr>
        <w:t>;</w:t>
      </w:r>
      <w:r>
        <w:rPr>
          <w:rFonts w:ascii="Arial" w:hAnsi="Arial" w:cs="Arial"/>
          <w:sz w:val="24"/>
          <w:szCs w:val="24"/>
        </w:rPr>
        <w:t xml:space="preserve"> e</w:t>
      </w:r>
    </w:p>
    <w:p w:rsidR="009063C2" w:rsidRPr="009063C2" w:rsidRDefault="009063C2" w:rsidP="009063C2">
      <w:pPr>
        <w:keepLines/>
        <w:suppressAutoHyphens/>
        <w:autoSpaceDE w:val="0"/>
        <w:autoSpaceDN w:val="0"/>
        <w:adjustRightInd w:val="0"/>
        <w:ind w:firstLine="851"/>
        <w:jc w:val="both"/>
        <w:rPr>
          <w:rFonts w:ascii="Arial" w:hAnsi="Arial" w:cs="Arial"/>
          <w:i/>
          <w:sz w:val="22"/>
          <w:szCs w:val="22"/>
        </w:rPr>
      </w:pPr>
      <w:r w:rsidRPr="009063C2">
        <w:rPr>
          <w:rFonts w:ascii="Arial" w:hAnsi="Arial" w:cs="Arial"/>
          <w:i/>
          <w:sz w:val="22"/>
          <w:szCs w:val="22"/>
        </w:rPr>
        <w:t>Considerando-se que o ano corrente é ano de eleições nos municípios, onde exige-se das autoridades e agentes públicos especial atenção diante do cabedal de normas direcionadas às condutas exigidas e/ou vedadas na circunscrição do pleito;</w:t>
      </w:r>
    </w:p>
    <w:p w:rsidR="009063C2" w:rsidRPr="009063C2" w:rsidRDefault="009063C2" w:rsidP="009063C2">
      <w:pPr>
        <w:keepLines/>
        <w:suppressAutoHyphens/>
        <w:autoSpaceDE w:val="0"/>
        <w:autoSpaceDN w:val="0"/>
        <w:adjustRightInd w:val="0"/>
        <w:ind w:firstLine="851"/>
        <w:jc w:val="both"/>
        <w:rPr>
          <w:rFonts w:ascii="Arial" w:hAnsi="Arial" w:cs="Arial"/>
          <w:sz w:val="16"/>
          <w:szCs w:val="16"/>
        </w:rPr>
      </w:pPr>
    </w:p>
    <w:p w:rsidR="009063C2" w:rsidRPr="009063C2" w:rsidRDefault="009063C2" w:rsidP="009063C2">
      <w:pPr>
        <w:keepLines/>
        <w:suppressAutoHyphens/>
        <w:autoSpaceDE w:val="0"/>
        <w:autoSpaceDN w:val="0"/>
        <w:adjustRightInd w:val="0"/>
        <w:ind w:firstLine="851"/>
        <w:jc w:val="both"/>
        <w:rPr>
          <w:rFonts w:ascii="Arial" w:hAnsi="Arial" w:cs="Arial"/>
          <w:b/>
          <w:bCs/>
          <w:sz w:val="24"/>
          <w:szCs w:val="24"/>
        </w:rPr>
      </w:pPr>
      <w:r w:rsidRPr="009063C2">
        <w:rPr>
          <w:rFonts w:ascii="Arial" w:hAnsi="Arial" w:cs="Arial"/>
          <w:b/>
          <w:bCs/>
          <w:sz w:val="24"/>
          <w:szCs w:val="24"/>
          <w:u w:val="single"/>
        </w:rPr>
        <w:t>DECRETA</w:t>
      </w:r>
      <w:r w:rsidRPr="009063C2">
        <w:rPr>
          <w:rFonts w:ascii="Arial" w:hAnsi="Arial" w:cs="Arial"/>
          <w:b/>
          <w:bCs/>
          <w:sz w:val="24"/>
          <w:szCs w:val="24"/>
        </w:rPr>
        <w:t>:</w:t>
      </w:r>
    </w:p>
    <w:p w:rsidR="009063C2" w:rsidRPr="009063C2" w:rsidRDefault="009063C2" w:rsidP="009063C2">
      <w:pPr>
        <w:keepLines/>
        <w:suppressAutoHyphens/>
        <w:autoSpaceDE w:val="0"/>
        <w:autoSpaceDN w:val="0"/>
        <w:adjustRightInd w:val="0"/>
        <w:ind w:firstLine="851"/>
        <w:jc w:val="both"/>
        <w:rPr>
          <w:rFonts w:ascii="Arial" w:hAnsi="Arial" w:cs="Arial"/>
          <w:sz w:val="24"/>
          <w:szCs w:val="24"/>
        </w:rPr>
      </w:pPr>
    </w:p>
    <w:p w:rsidR="009063C2" w:rsidRPr="009063C2" w:rsidRDefault="009063C2" w:rsidP="009063C2">
      <w:pPr>
        <w:keepLines/>
        <w:suppressAutoHyphens/>
        <w:autoSpaceDE w:val="0"/>
        <w:autoSpaceDN w:val="0"/>
        <w:adjustRightInd w:val="0"/>
        <w:ind w:firstLine="851"/>
        <w:jc w:val="both"/>
        <w:rPr>
          <w:rFonts w:ascii="Arial" w:hAnsi="Arial" w:cs="Arial"/>
          <w:sz w:val="24"/>
          <w:szCs w:val="24"/>
        </w:rPr>
      </w:pPr>
      <w:r w:rsidRPr="009063C2">
        <w:rPr>
          <w:rFonts w:ascii="Arial" w:hAnsi="Arial" w:cs="Arial"/>
          <w:b/>
          <w:sz w:val="24"/>
          <w:szCs w:val="24"/>
        </w:rPr>
        <w:t>Art. 1º</w:t>
      </w:r>
      <w:r w:rsidRPr="009063C2">
        <w:rPr>
          <w:rFonts w:ascii="Arial" w:hAnsi="Arial" w:cs="Arial"/>
          <w:sz w:val="24"/>
          <w:szCs w:val="24"/>
        </w:rPr>
        <w:t xml:space="preserve"> - Fica aprovado o Manual de Comportamento dos Agentes Públicos da Administração Municipal para as Eleições de 2016, nos termos do Anexo Único deste Decreto.</w:t>
      </w:r>
    </w:p>
    <w:p w:rsidR="009063C2" w:rsidRPr="009063C2" w:rsidRDefault="009063C2" w:rsidP="009063C2">
      <w:pPr>
        <w:keepLines/>
        <w:suppressAutoHyphens/>
        <w:autoSpaceDE w:val="0"/>
        <w:autoSpaceDN w:val="0"/>
        <w:adjustRightInd w:val="0"/>
        <w:ind w:firstLine="851"/>
        <w:jc w:val="both"/>
        <w:rPr>
          <w:rFonts w:ascii="Arial" w:hAnsi="Arial" w:cs="Arial"/>
          <w:sz w:val="16"/>
          <w:szCs w:val="16"/>
        </w:rPr>
      </w:pPr>
    </w:p>
    <w:p w:rsidR="009063C2" w:rsidRPr="009063C2" w:rsidRDefault="009063C2" w:rsidP="009063C2">
      <w:pPr>
        <w:keepLines/>
        <w:suppressAutoHyphens/>
        <w:autoSpaceDE w:val="0"/>
        <w:autoSpaceDN w:val="0"/>
        <w:adjustRightInd w:val="0"/>
        <w:ind w:firstLine="851"/>
        <w:jc w:val="both"/>
        <w:rPr>
          <w:rFonts w:ascii="Arial" w:hAnsi="Arial" w:cs="Arial"/>
          <w:sz w:val="24"/>
          <w:szCs w:val="24"/>
        </w:rPr>
      </w:pPr>
      <w:r w:rsidRPr="009063C2">
        <w:rPr>
          <w:rFonts w:ascii="Arial" w:hAnsi="Arial" w:cs="Arial"/>
          <w:b/>
          <w:sz w:val="24"/>
          <w:szCs w:val="24"/>
        </w:rPr>
        <w:t>Parágrafo Único</w:t>
      </w:r>
      <w:r w:rsidRPr="009063C2">
        <w:rPr>
          <w:rFonts w:ascii="Arial" w:hAnsi="Arial" w:cs="Arial"/>
          <w:sz w:val="24"/>
          <w:szCs w:val="24"/>
        </w:rPr>
        <w:t xml:space="preserve"> - O Manual de que trata este Decreto será divulgado por meio de publicação na imprensa oficial e na página eletrônica oficial do Município.</w:t>
      </w:r>
    </w:p>
    <w:p w:rsidR="009063C2" w:rsidRPr="009063C2" w:rsidRDefault="009063C2" w:rsidP="009063C2">
      <w:pPr>
        <w:keepLines/>
        <w:suppressAutoHyphens/>
        <w:autoSpaceDE w:val="0"/>
        <w:autoSpaceDN w:val="0"/>
        <w:adjustRightInd w:val="0"/>
        <w:ind w:firstLine="851"/>
        <w:jc w:val="both"/>
        <w:rPr>
          <w:rFonts w:ascii="Arial" w:hAnsi="Arial" w:cs="Arial"/>
          <w:sz w:val="24"/>
          <w:szCs w:val="24"/>
        </w:rPr>
      </w:pPr>
    </w:p>
    <w:p w:rsidR="009063C2" w:rsidRPr="009063C2" w:rsidRDefault="009063C2" w:rsidP="009063C2">
      <w:pPr>
        <w:keepLines/>
        <w:suppressAutoHyphens/>
        <w:autoSpaceDE w:val="0"/>
        <w:autoSpaceDN w:val="0"/>
        <w:adjustRightInd w:val="0"/>
        <w:ind w:firstLine="851"/>
        <w:jc w:val="both"/>
        <w:rPr>
          <w:rFonts w:ascii="Arial" w:hAnsi="Arial" w:cs="Arial"/>
          <w:sz w:val="24"/>
          <w:szCs w:val="24"/>
        </w:rPr>
      </w:pPr>
      <w:r w:rsidRPr="009063C2">
        <w:rPr>
          <w:rFonts w:ascii="Arial" w:hAnsi="Arial" w:cs="Arial"/>
          <w:b/>
          <w:sz w:val="24"/>
          <w:szCs w:val="24"/>
        </w:rPr>
        <w:t>Art. 2º</w:t>
      </w:r>
      <w:r w:rsidRPr="009063C2">
        <w:rPr>
          <w:rFonts w:ascii="Arial" w:hAnsi="Arial" w:cs="Arial"/>
          <w:sz w:val="24"/>
          <w:szCs w:val="24"/>
        </w:rPr>
        <w:t xml:space="preserve"> - O Manual instituído neste Decreto aplica-se a todos os agentes públicos do Município, inclusive aos representantes governamentais nos conselhos municipais.</w:t>
      </w:r>
    </w:p>
    <w:p w:rsidR="009063C2" w:rsidRPr="009063C2" w:rsidRDefault="009063C2" w:rsidP="009063C2">
      <w:pPr>
        <w:keepLines/>
        <w:suppressAutoHyphens/>
        <w:autoSpaceDE w:val="0"/>
        <w:autoSpaceDN w:val="0"/>
        <w:adjustRightInd w:val="0"/>
        <w:ind w:firstLine="851"/>
        <w:jc w:val="both"/>
        <w:rPr>
          <w:rFonts w:ascii="Arial" w:hAnsi="Arial" w:cs="Arial"/>
          <w:sz w:val="16"/>
          <w:szCs w:val="16"/>
        </w:rPr>
      </w:pPr>
    </w:p>
    <w:p w:rsidR="009063C2" w:rsidRPr="009063C2" w:rsidRDefault="009063C2" w:rsidP="009063C2">
      <w:pPr>
        <w:keepLines/>
        <w:suppressAutoHyphens/>
        <w:autoSpaceDE w:val="0"/>
        <w:autoSpaceDN w:val="0"/>
        <w:adjustRightInd w:val="0"/>
        <w:ind w:firstLine="851"/>
        <w:jc w:val="both"/>
        <w:rPr>
          <w:rFonts w:ascii="Arial" w:hAnsi="Arial" w:cs="Arial"/>
          <w:sz w:val="24"/>
          <w:szCs w:val="24"/>
        </w:rPr>
      </w:pPr>
      <w:r w:rsidRPr="009063C2">
        <w:rPr>
          <w:rFonts w:ascii="Arial" w:hAnsi="Arial" w:cs="Arial"/>
          <w:b/>
          <w:sz w:val="24"/>
          <w:szCs w:val="24"/>
        </w:rPr>
        <w:t>Parágrafo Único</w:t>
      </w:r>
      <w:r w:rsidRPr="009063C2">
        <w:rPr>
          <w:rFonts w:ascii="Arial" w:hAnsi="Arial" w:cs="Arial"/>
          <w:sz w:val="24"/>
          <w:szCs w:val="24"/>
        </w:rPr>
        <w:t xml:space="preserve"> - O acompanhamento, avaliação e orientação quanto a pedidos de auxílio financeiro, distribuição gratuita de bens ou benefícios, no período eleitoral do ano corrente, ficará a cargo das Unidades de Controle Interno e de Assessoramento Jurídico do Município.</w:t>
      </w:r>
    </w:p>
    <w:p w:rsidR="009063C2" w:rsidRPr="009063C2" w:rsidRDefault="009063C2" w:rsidP="009063C2">
      <w:pPr>
        <w:keepLines/>
        <w:suppressAutoHyphens/>
        <w:autoSpaceDE w:val="0"/>
        <w:autoSpaceDN w:val="0"/>
        <w:adjustRightInd w:val="0"/>
        <w:ind w:firstLine="851"/>
        <w:jc w:val="both"/>
        <w:rPr>
          <w:rFonts w:ascii="Arial" w:hAnsi="Arial" w:cs="Arial"/>
          <w:sz w:val="24"/>
          <w:szCs w:val="24"/>
        </w:rPr>
      </w:pPr>
    </w:p>
    <w:p w:rsidR="009063C2" w:rsidRPr="00037923" w:rsidRDefault="009063C2" w:rsidP="009063C2">
      <w:pPr>
        <w:keepLines/>
        <w:suppressAutoHyphens/>
        <w:autoSpaceDE w:val="0"/>
        <w:autoSpaceDN w:val="0"/>
        <w:adjustRightInd w:val="0"/>
        <w:ind w:firstLine="851"/>
        <w:jc w:val="both"/>
        <w:rPr>
          <w:rFonts w:ascii="Arial" w:hAnsi="Arial" w:cs="Arial"/>
          <w:sz w:val="24"/>
          <w:szCs w:val="24"/>
        </w:rPr>
      </w:pPr>
      <w:r w:rsidRPr="009063C2">
        <w:rPr>
          <w:rFonts w:ascii="Arial" w:hAnsi="Arial" w:cs="Arial"/>
          <w:b/>
          <w:sz w:val="24"/>
          <w:szCs w:val="24"/>
        </w:rPr>
        <w:t>Art. 3º</w:t>
      </w:r>
      <w:r w:rsidRPr="009063C2">
        <w:rPr>
          <w:rFonts w:ascii="Arial" w:hAnsi="Arial" w:cs="Arial"/>
          <w:sz w:val="24"/>
          <w:szCs w:val="24"/>
        </w:rPr>
        <w:t xml:space="preserve"> - Eventuais comportamentos funcionais inadequados ao disposto no </w:t>
      </w:r>
      <w:r w:rsidRPr="00FB2FE3">
        <w:rPr>
          <w:rFonts w:ascii="Arial" w:hAnsi="Arial" w:cs="Arial"/>
          <w:sz w:val="24"/>
          <w:szCs w:val="24"/>
        </w:rPr>
        <w:t>Manual serão passíveis de procedimento</w:t>
      </w:r>
      <w:r>
        <w:rPr>
          <w:rFonts w:ascii="Arial" w:hAnsi="Arial" w:cs="Arial"/>
          <w:sz w:val="24"/>
          <w:szCs w:val="24"/>
        </w:rPr>
        <w:t xml:space="preserve"> </w:t>
      </w:r>
      <w:r w:rsidRPr="00FB2FE3">
        <w:rPr>
          <w:rFonts w:ascii="Arial" w:hAnsi="Arial" w:cs="Arial"/>
          <w:sz w:val="24"/>
          <w:szCs w:val="24"/>
        </w:rPr>
        <w:t>disciplinar e aplicação de punições de acordo com a legislação</w:t>
      </w:r>
      <w:r>
        <w:rPr>
          <w:rFonts w:ascii="Arial" w:hAnsi="Arial" w:cs="Arial"/>
          <w:sz w:val="24"/>
          <w:szCs w:val="24"/>
        </w:rPr>
        <w:t xml:space="preserve"> </w:t>
      </w:r>
      <w:r w:rsidRPr="00FB2FE3">
        <w:rPr>
          <w:rFonts w:ascii="Arial" w:hAnsi="Arial" w:cs="Arial"/>
          <w:sz w:val="24"/>
          <w:szCs w:val="24"/>
        </w:rPr>
        <w:t xml:space="preserve">federal pertinente à matéria, incidindo </w:t>
      </w:r>
      <w:r w:rsidRPr="00037923">
        <w:rPr>
          <w:rFonts w:ascii="Arial" w:hAnsi="Arial" w:cs="Arial"/>
          <w:sz w:val="24"/>
          <w:szCs w:val="24"/>
        </w:rPr>
        <w:t xml:space="preserve">subsidiariamente o disposto no Estatuto dos Servidores Públicos Municipais – Lei Complementar nº </w:t>
      </w:r>
      <w:r w:rsidRPr="00037923">
        <w:rPr>
          <w:rFonts w:ascii="Arial" w:hAnsi="Arial" w:cs="Arial"/>
          <w:sz w:val="24"/>
          <w:szCs w:val="24"/>
          <w:highlight w:val="yellow"/>
        </w:rPr>
        <w:t>xx</w:t>
      </w:r>
      <w:r w:rsidRPr="00037923">
        <w:rPr>
          <w:rFonts w:ascii="Arial" w:hAnsi="Arial" w:cs="Arial"/>
          <w:sz w:val="24"/>
          <w:szCs w:val="24"/>
        </w:rPr>
        <w:t xml:space="preserve">, de </w:t>
      </w:r>
      <w:r w:rsidRPr="00037923">
        <w:rPr>
          <w:rFonts w:ascii="Arial" w:hAnsi="Arial" w:cs="Arial"/>
          <w:sz w:val="24"/>
          <w:szCs w:val="24"/>
          <w:highlight w:val="yellow"/>
        </w:rPr>
        <w:t>xx</w:t>
      </w:r>
      <w:r w:rsidRPr="00037923">
        <w:rPr>
          <w:rFonts w:ascii="Arial" w:hAnsi="Arial" w:cs="Arial"/>
          <w:sz w:val="24"/>
          <w:szCs w:val="24"/>
        </w:rPr>
        <w:t>/</w:t>
      </w:r>
      <w:r w:rsidRPr="00037923">
        <w:rPr>
          <w:rFonts w:ascii="Arial" w:hAnsi="Arial" w:cs="Arial"/>
          <w:sz w:val="24"/>
          <w:szCs w:val="24"/>
          <w:highlight w:val="yellow"/>
        </w:rPr>
        <w:t xml:space="preserve"> xx</w:t>
      </w:r>
      <w:r w:rsidRPr="00037923">
        <w:rPr>
          <w:rFonts w:ascii="Arial" w:hAnsi="Arial" w:cs="Arial"/>
          <w:sz w:val="24"/>
          <w:szCs w:val="24"/>
        </w:rPr>
        <w:t>/</w:t>
      </w:r>
      <w:r w:rsidRPr="00037923">
        <w:rPr>
          <w:rFonts w:ascii="Arial" w:hAnsi="Arial" w:cs="Arial"/>
          <w:sz w:val="24"/>
          <w:szCs w:val="24"/>
          <w:highlight w:val="yellow"/>
        </w:rPr>
        <w:t xml:space="preserve"> xx</w:t>
      </w:r>
      <w:r w:rsidRPr="00037923">
        <w:rPr>
          <w:rFonts w:ascii="Arial" w:hAnsi="Arial" w:cs="Arial"/>
          <w:sz w:val="24"/>
          <w:szCs w:val="24"/>
        </w:rPr>
        <w:t>.</w:t>
      </w:r>
    </w:p>
    <w:p w:rsidR="009063C2" w:rsidRPr="00037923" w:rsidRDefault="009063C2" w:rsidP="009063C2">
      <w:pPr>
        <w:pStyle w:val="Default"/>
        <w:keepLines/>
        <w:suppressAutoHyphens/>
        <w:ind w:firstLine="851"/>
        <w:jc w:val="both"/>
        <w:rPr>
          <w:rFonts w:ascii="Arial" w:hAnsi="Arial" w:cs="Arial"/>
          <w:color w:val="FF0000"/>
        </w:rPr>
      </w:pPr>
    </w:p>
    <w:p w:rsidR="009063C2" w:rsidRDefault="009063C2" w:rsidP="009063C2">
      <w:pPr>
        <w:keepLines/>
        <w:suppressAutoHyphens/>
        <w:autoSpaceDE w:val="0"/>
        <w:autoSpaceDN w:val="0"/>
        <w:adjustRightInd w:val="0"/>
        <w:ind w:firstLine="851"/>
        <w:jc w:val="both"/>
        <w:rPr>
          <w:rFonts w:ascii="Arial" w:hAnsi="Arial" w:cs="Arial"/>
          <w:sz w:val="24"/>
          <w:szCs w:val="24"/>
        </w:rPr>
      </w:pPr>
      <w:r w:rsidRPr="00037923">
        <w:rPr>
          <w:rFonts w:ascii="Arial" w:hAnsi="Arial" w:cs="Arial"/>
          <w:b/>
          <w:sz w:val="24"/>
          <w:szCs w:val="24"/>
        </w:rPr>
        <w:t>Art. 4</w:t>
      </w:r>
      <w:r w:rsidRPr="00E415C2">
        <w:rPr>
          <w:rFonts w:ascii="Arial" w:hAnsi="Arial" w:cs="Arial"/>
          <w:b/>
          <w:sz w:val="24"/>
          <w:szCs w:val="24"/>
        </w:rPr>
        <w:t>º</w:t>
      </w:r>
      <w:r w:rsidRPr="00FB2FE3">
        <w:rPr>
          <w:rFonts w:ascii="Arial" w:hAnsi="Arial" w:cs="Arial"/>
          <w:sz w:val="24"/>
          <w:szCs w:val="24"/>
        </w:rPr>
        <w:t xml:space="preserve"> </w:t>
      </w:r>
      <w:r>
        <w:rPr>
          <w:rFonts w:ascii="Arial" w:hAnsi="Arial" w:cs="Arial"/>
          <w:sz w:val="24"/>
          <w:szCs w:val="24"/>
        </w:rPr>
        <w:t xml:space="preserve">- </w:t>
      </w:r>
      <w:r w:rsidRPr="00FB2FE3">
        <w:rPr>
          <w:rFonts w:ascii="Arial" w:hAnsi="Arial" w:cs="Arial"/>
          <w:sz w:val="24"/>
          <w:szCs w:val="24"/>
        </w:rPr>
        <w:t>Este Decreto entra em vigor na data de sua</w:t>
      </w:r>
      <w:r>
        <w:rPr>
          <w:rFonts w:ascii="Arial" w:hAnsi="Arial" w:cs="Arial"/>
          <w:sz w:val="24"/>
          <w:szCs w:val="24"/>
        </w:rPr>
        <w:t xml:space="preserve"> </w:t>
      </w:r>
      <w:r w:rsidRPr="00FB2FE3">
        <w:rPr>
          <w:rFonts w:ascii="Arial" w:hAnsi="Arial" w:cs="Arial"/>
          <w:sz w:val="24"/>
          <w:szCs w:val="24"/>
        </w:rPr>
        <w:t>publicação</w:t>
      </w:r>
      <w:r>
        <w:rPr>
          <w:rFonts w:ascii="Arial" w:hAnsi="Arial" w:cs="Arial"/>
          <w:sz w:val="24"/>
          <w:szCs w:val="24"/>
        </w:rPr>
        <w:t>, revogadas as disposições em contrário.</w:t>
      </w:r>
    </w:p>
    <w:p w:rsidR="009063C2" w:rsidRPr="00FB2FE3" w:rsidRDefault="009063C2" w:rsidP="009063C2">
      <w:pPr>
        <w:keepLines/>
        <w:suppressAutoHyphens/>
        <w:autoSpaceDE w:val="0"/>
        <w:autoSpaceDN w:val="0"/>
        <w:adjustRightInd w:val="0"/>
        <w:ind w:firstLine="851"/>
        <w:jc w:val="both"/>
        <w:rPr>
          <w:rFonts w:ascii="Arial" w:hAnsi="Arial" w:cs="Arial"/>
          <w:sz w:val="24"/>
          <w:szCs w:val="24"/>
        </w:rPr>
      </w:pPr>
    </w:p>
    <w:p w:rsidR="009063C2" w:rsidRDefault="009063C2" w:rsidP="009063C2">
      <w:pPr>
        <w:keepLines/>
        <w:suppressAutoHyphens/>
        <w:autoSpaceDE w:val="0"/>
        <w:autoSpaceDN w:val="0"/>
        <w:adjustRightInd w:val="0"/>
        <w:ind w:firstLine="851"/>
        <w:jc w:val="both"/>
        <w:rPr>
          <w:rFonts w:ascii="Arial" w:hAnsi="Arial" w:cs="Arial"/>
          <w:sz w:val="24"/>
          <w:szCs w:val="24"/>
        </w:rPr>
      </w:pPr>
      <w:r w:rsidRPr="00BC5C4A">
        <w:rPr>
          <w:rFonts w:ascii="Arial" w:hAnsi="Arial" w:cs="Arial"/>
          <w:sz w:val="24"/>
          <w:szCs w:val="24"/>
          <w:highlight w:val="yellow"/>
        </w:rPr>
        <w:t>Xxxxx</w:t>
      </w:r>
      <w:r w:rsidRPr="00FB2FE3">
        <w:rPr>
          <w:rFonts w:ascii="Arial" w:hAnsi="Arial" w:cs="Arial"/>
          <w:sz w:val="24"/>
          <w:szCs w:val="24"/>
        </w:rPr>
        <w:t xml:space="preserve">, </w:t>
      </w:r>
      <w:r w:rsidRPr="00BC5C4A">
        <w:rPr>
          <w:rFonts w:ascii="Arial" w:hAnsi="Arial" w:cs="Arial"/>
          <w:sz w:val="24"/>
          <w:szCs w:val="24"/>
          <w:highlight w:val="yellow"/>
        </w:rPr>
        <w:t>xx</w:t>
      </w:r>
      <w:r w:rsidRPr="00FB2FE3">
        <w:rPr>
          <w:rFonts w:ascii="Arial" w:hAnsi="Arial" w:cs="Arial"/>
          <w:sz w:val="24"/>
          <w:szCs w:val="24"/>
        </w:rPr>
        <w:t xml:space="preserve"> de </w:t>
      </w:r>
      <w:r>
        <w:rPr>
          <w:rFonts w:ascii="Arial" w:hAnsi="Arial" w:cs="Arial"/>
          <w:sz w:val="24"/>
          <w:szCs w:val="24"/>
        </w:rPr>
        <w:t>janeiro</w:t>
      </w:r>
      <w:r w:rsidRPr="00FB2FE3">
        <w:rPr>
          <w:rFonts w:ascii="Arial" w:hAnsi="Arial" w:cs="Arial"/>
          <w:sz w:val="24"/>
          <w:szCs w:val="24"/>
        </w:rPr>
        <w:t xml:space="preserve"> de 201</w:t>
      </w:r>
      <w:r>
        <w:rPr>
          <w:rFonts w:ascii="Arial" w:hAnsi="Arial" w:cs="Arial"/>
          <w:sz w:val="24"/>
          <w:szCs w:val="24"/>
        </w:rPr>
        <w:t>6.</w:t>
      </w:r>
    </w:p>
    <w:p w:rsidR="009063C2" w:rsidRDefault="009063C2" w:rsidP="009063C2">
      <w:pPr>
        <w:keepLines/>
        <w:suppressAutoHyphens/>
        <w:autoSpaceDE w:val="0"/>
        <w:autoSpaceDN w:val="0"/>
        <w:adjustRightInd w:val="0"/>
        <w:ind w:firstLine="851"/>
        <w:jc w:val="both"/>
        <w:rPr>
          <w:rFonts w:ascii="Arial" w:hAnsi="Arial" w:cs="Arial"/>
          <w:sz w:val="24"/>
          <w:szCs w:val="24"/>
        </w:rPr>
      </w:pPr>
    </w:p>
    <w:p w:rsidR="009063C2" w:rsidRDefault="009063C2" w:rsidP="009063C2">
      <w:pPr>
        <w:keepLines/>
        <w:suppressAutoHyphens/>
        <w:autoSpaceDE w:val="0"/>
        <w:autoSpaceDN w:val="0"/>
        <w:adjustRightInd w:val="0"/>
        <w:ind w:firstLine="851"/>
        <w:jc w:val="both"/>
        <w:rPr>
          <w:rFonts w:ascii="Arial" w:hAnsi="Arial" w:cs="Arial"/>
          <w:sz w:val="24"/>
          <w:szCs w:val="24"/>
        </w:rPr>
      </w:pPr>
    </w:p>
    <w:p w:rsidR="009063C2" w:rsidRPr="00FB2FE3" w:rsidRDefault="009063C2" w:rsidP="009063C2">
      <w:pPr>
        <w:keepLines/>
        <w:suppressAutoHyphens/>
        <w:autoSpaceDE w:val="0"/>
        <w:autoSpaceDN w:val="0"/>
        <w:adjustRightInd w:val="0"/>
        <w:ind w:firstLine="851"/>
        <w:jc w:val="both"/>
        <w:rPr>
          <w:rFonts w:ascii="Arial" w:hAnsi="Arial" w:cs="Arial"/>
          <w:sz w:val="24"/>
          <w:szCs w:val="24"/>
        </w:rPr>
      </w:pPr>
    </w:p>
    <w:p w:rsidR="009063C2" w:rsidRPr="00FB2FE3" w:rsidRDefault="009063C2" w:rsidP="009063C2">
      <w:pPr>
        <w:keepLines/>
        <w:suppressAutoHyphens/>
        <w:autoSpaceDE w:val="0"/>
        <w:autoSpaceDN w:val="0"/>
        <w:adjustRightInd w:val="0"/>
        <w:ind w:firstLine="851"/>
        <w:jc w:val="both"/>
        <w:rPr>
          <w:rFonts w:ascii="Arial" w:hAnsi="Arial" w:cs="Arial"/>
          <w:b/>
          <w:bCs/>
          <w:sz w:val="24"/>
          <w:szCs w:val="24"/>
        </w:rPr>
      </w:pPr>
      <w:r w:rsidRPr="00E415C2">
        <w:rPr>
          <w:rFonts w:ascii="Arial" w:hAnsi="Arial" w:cs="Arial"/>
          <w:b/>
          <w:bCs/>
          <w:sz w:val="24"/>
          <w:szCs w:val="24"/>
          <w:highlight w:val="yellow"/>
        </w:rPr>
        <w:t>Xxxxxxxxx</w:t>
      </w:r>
    </w:p>
    <w:p w:rsidR="009063C2" w:rsidRDefault="009063C2" w:rsidP="009063C2">
      <w:pPr>
        <w:keepLines/>
        <w:suppressAutoHyphens/>
        <w:autoSpaceDE w:val="0"/>
        <w:autoSpaceDN w:val="0"/>
        <w:adjustRightInd w:val="0"/>
        <w:ind w:firstLine="851"/>
        <w:jc w:val="both"/>
        <w:rPr>
          <w:rFonts w:ascii="Arial" w:hAnsi="Arial" w:cs="Arial"/>
          <w:sz w:val="24"/>
          <w:szCs w:val="24"/>
        </w:rPr>
      </w:pPr>
      <w:r>
        <w:rPr>
          <w:rFonts w:ascii="Arial" w:hAnsi="Arial" w:cs="Arial"/>
          <w:sz w:val="24"/>
          <w:szCs w:val="24"/>
        </w:rPr>
        <w:t xml:space="preserve">Prefeito do Município de </w:t>
      </w:r>
      <w:r>
        <w:rPr>
          <w:rFonts w:ascii="Arial" w:hAnsi="Arial" w:cs="Arial"/>
          <w:sz w:val="24"/>
          <w:szCs w:val="24"/>
          <w:highlight w:val="yellow"/>
        </w:rPr>
        <w:t>X</w:t>
      </w:r>
      <w:r w:rsidRPr="00E415C2">
        <w:rPr>
          <w:rFonts w:ascii="Arial" w:hAnsi="Arial" w:cs="Arial"/>
          <w:sz w:val="24"/>
          <w:szCs w:val="24"/>
          <w:highlight w:val="yellow"/>
        </w:rPr>
        <w:t>xxxxx</w:t>
      </w:r>
      <w:r>
        <w:rPr>
          <w:rFonts w:ascii="Arial" w:hAnsi="Arial" w:cs="Arial"/>
          <w:sz w:val="24"/>
          <w:szCs w:val="24"/>
        </w:rPr>
        <w:t>/SC.</w:t>
      </w:r>
    </w:p>
    <w:p w:rsidR="009063C2" w:rsidRDefault="009063C2" w:rsidP="009063C2">
      <w:pPr>
        <w:keepLines/>
        <w:suppressAutoHyphens/>
        <w:autoSpaceDE w:val="0"/>
        <w:autoSpaceDN w:val="0"/>
        <w:adjustRightInd w:val="0"/>
        <w:ind w:firstLine="851"/>
        <w:jc w:val="both"/>
        <w:rPr>
          <w:rFonts w:ascii="Arial" w:hAnsi="Arial" w:cs="Arial"/>
          <w:sz w:val="16"/>
          <w:szCs w:val="16"/>
        </w:rPr>
      </w:pPr>
    </w:p>
    <w:p w:rsidR="009063C2" w:rsidRPr="00707012" w:rsidRDefault="009063C2" w:rsidP="009063C2">
      <w:pPr>
        <w:keepLines/>
        <w:suppressAutoHyphens/>
        <w:autoSpaceDE w:val="0"/>
        <w:autoSpaceDN w:val="0"/>
        <w:adjustRightInd w:val="0"/>
        <w:ind w:firstLine="851"/>
        <w:jc w:val="both"/>
        <w:rPr>
          <w:rFonts w:ascii="Arial" w:hAnsi="Arial" w:cs="Arial"/>
          <w:sz w:val="16"/>
          <w:szCs w:val="16"/>
        </w:rPr>
      </w:pPr>
    </w:p>
    <w:p w:rsidR="009063C2" w:rsidRPr="00FB2FE3" w:rsidRDefault="009063C2" w:rsidP="009063C2">
      <w:pPr>
        <w:keepLines/>
        <w:suppressAutoHyphens/>
        <w:autoSpaceDE w:val="0"/>
        <w:autoSpaceDN w:val="0"/>
        <w:adjustRightInd w:val="0"/>
        <w:ind w:firstLine="851"/>
        <w:jc w:val="both"/>
        <w:rPr>
          <w:rFonts w:ascii="Arial" w:hAnsi="Arial" w:cs="Arial"/>
          <w:b/>
          <w:bCs/>
          <w:sz w:val="24"/>
          <w:szCs w:val="24"/>
          <w:u w:val="single"/>
        </w:rPr>
      </w:pPr>
      <w:r w:rsidRPr="00FB2FE3">
        <w:rPr>
          <w:rFonts w:ascii="Arial" w:hAnsi="Arial" w:cs="Arial"/>
          <w:b/>
          <w:bCs/>
          <w:sz w:val="24"/>
          <w:szCs w:val="24"/>
          <w:u w:val="single"/>
        </w:rPr>
        <w:lastRenderedPageBreak/>
        <w:t>ANEXO ÚNICO</w:t>
      </w:r>
    </w:p>
    <w:p w:rsidR="009063C2" w:rsidRPr="00FB2FE3" w:rsidRDefault="009063C2" w:rsidP="009063C2">
      <w:pPr>
        <w:keepLines/>
        <w:suppressAutoHyphens/>
        <w:autoSpaceDE w:val="0"/>
        <w:autoSpaceDN w:val="0"/>
        <w:adjustRightInd w:val="0"/>
        <w:ind w:firstLine="851"/>
        <w:jc w:val="both"/>
        <w:rPr>
          <w:rFonts w:ascii="Arial" w:hAnsi="Arial" w:cs="Arial"/>
          <w:bCs/>
          <w:sz w:val="24"/>
          <w:szCs w:val="24"/>
        </w:rPr>
      </w:pPr>
    </w:p>
    <w:p w:rsidR="009063C2" w:rsidRDefault="009063C2" w:rsidP="009063C2">
      <w:pPr>
        <w:keepLines/>
        <w:suppressAutoHyphens/>
        <w:autoSpaceDE w:val="0"/>
        <w:autoSpaceDN w:val="0"/>
        <w:adjustRightInd w:val="0"/>
        <w:ind w:firstLine="851"/>
        <w:jc w:val="both"/>
        <w:rPr>
          <w:rFonts w:ascii="Arial" w:hAnsi="Arial" w:cs="Arial"/>
          <w:b/>
          <w:bCs/>
          <w:sz w:val="24"/>
          <w:szCs w:val="24"/>
        </w:rPr>
      </w:pPr>
      <w:r w:rsidRPr="00FB2FE3">
        <w:rPr>
          <w:rFonts w:ascii="Arial" w:hAnsi="Arial" w:cs="Arial"/>
          <w:b/>
          <w:bCs/>
          <w:sz w:val="24"/>
          <w:szCs w:val="24"/>
        </w:rPr>
        <w:t>MANUAL DE COMPORTAMENTO DOS AGENTES</w:t>
      </w:r>
      <w:r>
        <w:rPr>
          <w:rFonts w:ascii="Arial" w:hAnsi="Arial" w:cs="Arial"/>
          <w:b/>
          <w:bCs/>
          <w:sz w:val="24"/>
          <w:szCs w:val="24"/>
        </w:rPr>
        <w:t xml:space="preserve"> </w:t>
      </w:r>
      <w:r w:rsidRPr="00FB2FE3">
        <w:rPr>
          <w:rFonts w:ascii="Arial" w:hAnsi="Arial" w:cs="Arial"/>
          <w:b/>
          <w:bCs/>
          <w:sz w:val="24"/>
          <w:szCs w:val="24"/>
        </w:rPr>
        <w:t xml:space="preserve">PÚBLICOS DA ADMINISTRAÇÃO </w:t>
      </w:r>
      <w:r>
        <w:rPr>
          <w:rFonts w:ascii="Arial" w:hAnsi="Arial" w:cs="Arial"/>
          <w:b/>
          <w:bCs/>
          <w:sz w:val="24"/>
          <w:szCs w:val="24"/>
        </w:rPr>
        <w:t>MUNICIP</w:t>
      </w:r>
      <w:r w:rsidRPr="00FB2FE3">
        <w:rPr>
          <w:rFonts w:ascii="Arial" w:hAnsi="Arial" w:cs="Arial"/>
          <w:b/>
          <w:bCs/>
          <w:sz w:val="24"/>
          <w:szCs w:val="24"/>
        </w:rPr>
        <w:t>AL</w:t>
      </w:r>
      <w:r>
        <w:rPr>
          <w:rFonts w:ascii="Arial" w:hAnsi="Arial" w:cs="Arial"/>
          <w:b/>
          <w:bCs/>
          <w:sz w:val="24"/>
          <w:szCs w:val="24"/>
        </w:rPr>
        <w:t xml:space="preserve"> </w:t>
      </w:r>
      <w:r w:rsidRPr="00FB2FE3">
        <w:rPr>
          <w:rFonts w:ascii="Arial" w:hAnsi="Arial" w:cs="Arial"/>
          <w:b/>
          <w:bCs/>
          <w:sz w:val="24"/>
          <w:szCs w:val="24"/>
        </w:rPr>
        <w:t>PARA AS ELEIÇÕES DE 201</w:t>
      </w:r>
      <w:r>
        <w:rPr>
          <w:rFonts w:ascii="Arial" w:hAnsi="Arial" w:cs="Arial"/>
          <w:b/>
          <w:bCs/>
          <w:sz w:val="24"/>
          <w:szCs w:val="24"/>
        </w:rPr>
        <w:t>6</w:t>
      </w:r>
    </w:p>
    <w:p w:rsidR="009063C2" w:rsidRPr="00FB2FE3" w:rsidRDefault="009063C2" w:rsidP="009063C2">
      <w:pPr>
        <w:keepLines/>
        <w:suppressAutoHyphens/>
        <w:autoSpaceDE w:val="0"/>
        <w:autoSpaceDN w:val="0"/>
        <w:adjustRightInd w:val="0"/>
        <w:ind w:firstLine="851"/>
        <w:jc w:val="both"/>
        <w:rPr>
          <w:rFonts w:ascii="Arial" w:hAnsi="Arial" w:cs="Arial"/>
          <w:bCs/>
          <w:sz w:val="24"/>
          <w:szCs w:val="24"/>
        </w:rPr>
      </w:pPr>
    </w:p>
    <w:p w:rsidR="009063C2" w:rsidRPr="00286381" w:rsidRDefault="009063C2" w:rsidP="009063C2">
      <w:pPr>
        <w:keepLines/>
        <w:suppressAutoHyphens/>
        <w:autoSpaceDE w:val="0"/>
        <w:autoSpaceDN w:val="0"/>
        <w:adjustRightInd w:val="0"/>
        <w:ind w:firstLine="851"/>
        <w:jc w:val="both"/>
        <w:rPr>
          <w:rFonts w:ascii="Arial" w:hAnsi="Arial" w:cs="Arial"/>
          <w:b/>
          <w:bCs/>
          <w:sz w:val="24"/>
          <w:szCs w:val="24"/>
        </w:rPr>
      </w:pPr>
      <w:r w:rsidRPr="00FB2FE3">
        <w:rPr>
          <w:rFonts w:ascii="Arial" w:hAnsi="Arial" w:cs="Arial"/>
          <w:b/>
          <w:bCs/>
          <w:sz w:val="24"/>
          <w:szCs w:val="24"/>
        </w:rPr>
        <w:t>1</w:t>
      </w:r>
      <w:r>
        <w:rPr>
          <w:rFonts w:ascii="Arial" w:hAnsi="Arial" w:cs="Arial"/>
          <w:b/>
          <w:bCs/>
          <w:sz w:val="24"/>
          <w:szCs w:val="24"/>
        </w:rPr>
        <w:t>.</w:t>
      </w:r>
      <w:r w:rsidRPr="00FB2FE3">
        <w:rPr>
          <w:rFonts w:ascii="Arial" w:hAnsi="Arial" w:cs="Arial"/>
          <w:b/>
          <w:bCs/>
          <w:sz w:val="24"/>
          <w:szCs w:val="24"/>
        </w:rPr>
        <w:t xml:space="preserve"> </w:t>
      </w:r>
      <w:r w:rsidRPr="00312EBE">
        <w:rPr>
          <w:rFonts w:ascii="Arial" w:hAnsi="Arial" w:cs="Arial"/>
          <w:b/>
          <w:bCs/>
          <w:sz w:val="24"/>
          <w:szCs w:val="24"/>
          <w:u w:val="single"/>
        </w:rPr>
        <w:t>CONCEITO DE AGENTE PÚBLICO</w:t>
      </w:r>
      <w:r>
        <w:rPr>
          <w:rFonts w:ascii="Arial" w:hAnsi="Arial" w:cs="Arial"/>
          <w:b/>
          <w:bCs/>
          <w:sz w:val="24"/>
          <w:szCs w:val="24"/>
        </w:rPr>
        <w:t>:</w:t>
      </w:r>
    </w:p>
    <w:p w:rsidR="009063C2" w:rsidRPr="00FB2FE3" w:rsidRDefault="009063C2" w:rsidP="009063C2">
      <w:pPr>
        <w:keepLines/>
        <w:suppressAutoHyphens/>
        <w:autoSpaceDE w:val="0"/>
        <w:autoSpaceDN w:val="0"/>
        <w:adjustRightInd w:val="0"/>
        <w:ind w:firstLine="851"/>
        <w:jc w:val="both"/>
        <w:rPr>
          <w:rFonts w:ascii="Arial" w:hAnsi="Arial" w:cs="Arial"/>
          <w:sz w:val="16"/>
          <w:szCs w:val="16"/>
        </w:rPr>
      </w:pPr>
    </w:p>
    <w:p w:rsidR="009063C2" w:rsidRDefault="009063C2" w:rsidP="009063C2">
      <w:pPr>
        <w:keepLines/>
        <w:suppressAutoHyphens/>
        <w:autoSpaceDE w:val="0"/>
        <w:autoSpaceDN w:val="0"/>
        <w:adjustRightInd w:val="0"/>
        <w:ind w:firstLine="851"/>
        <w:jc w:val="both"/>
        <w:rPr>
          <w:rFonts w:ascii="Arial" w:hAnsi="Arial" w:cs="Arial"/>
          <w:sz w:val="24"/>
          <w:szCs w:val="24"/>
        </w:rPr>
      </w:pPr>
      <w:r w:rsidRPr="00FB2FE3">
        <w:rPr>
          <w:rFonts w:ascii="Arial" w:hAnsi="Arial" w:cs="Arial"/>
          <w:sz w:val="24"/>
          <w:szCs w:val="24"/>
        </w:rPr>
        <w:t>O conceito de agente público para aplicação da</w:t>
      </w:r>
      <w:r>
        <w:rPr>
          <w:rFonts w:ascii="Arial" w:hAnsi="Arial" w:cs="Arial"/>
          <w:sz w:val="24"/>
          <w:szCs w:val="24"/>
        </w:rPr>
        <w:t xml:space="preserve"> </w:t>
      </w:r>
      <w:r w:rsidRPr="00FB2FE3">
        <w:rPr>
          <w:rFonts w:ascii="Arial" w:hAnsi="Arial" w:cs="Arial"/>
          <w:sz w:val="24"/>
          <w:szCs w:val="24"/>
        </w:rPr>
        <w:t>legislação eleitoral é amplo e abrange, inclusive, aqueles que não são</w:t>
      </w:r>
      <w:r>
        <w:rPr>
          <w:rFonts w:ascii="Arial" w:hAnsi="Arial" w:cs="Arial"/>
          <w:sz w:val="24"/>
          <w:szCs w:val="24"/>
        </w:rPr>
        <w:t xml:space="preserve"> </w:t>
      </w:r>
      <w:r w:rsidRPr="00FB2FE3">
        <w:rPr>
          <w:rFonts w:ascii="Arial" w:hAnsi="Arial" w:cs="Arial"/>
          <w:sz w:val="24"/>
          <w:szCs w:val="24"/>
        </w:rPr>
        <w:t>servidores públicos.</w:t>
      </w:r>
    </w:p>
    <w:p w:rsidR="009063C2" w:rsidRPr="00E415C2" w:rsidRDefault="009063C2" w:rsidP="009063C2">
      <w:pPr>
        <w:keepLines/>
        <w:suppressAutoHyphens/>
        <w:autoSpaceDE w:val="0"/>
        <w:autoSpaceDN w:val="0"/>
        <w:adjustRightInd w:val="0"/>
        <w:ind w:firstLine="851"/>
        <w:jc w:val="both"/>
        <w:rPr>
          <w:rFonts w:ascii="Arial" w:hAnsi="Arial" w:cs="Arial"/>
          <w:sz w:val="16"/>
          <w:szCs w:val="16"/>
        </w:rPr>
      </w:pPr>
    </w:p>
    <w:p w:rsidR="009063C2" w:rsidRPr="00FB2FE3" w:rsidRDefault="009063C2" w:rsidP="009063C2">
      <w:pPr>
        <w:keepLines/>
        <w:suppressAutoHyphens/>
        <w:autoSpaceDE w:val="0"/>
        <w:autoSpaceDN w:val="0"/>
        <w:adjustRightInd w:val="0"/>
        <w:ind w:firstLine="851"/>
        <w:jc w:val="both"/>
        <w:rPr>
          <w:rFonts w:ascii="Arial" w:hAnsi="Arial" w:cs="Arial"/>
          <w:sz w:val="24"/>
          <w:szCs w:val="24"/>
        </w:rPr>
      </w:pPr>
      <w:r w:rsidRPr="00FB2FE3">
        <w:rPr>
          <w:rFonts w:ascii="Arial" w:hAnsi="Arial" w:cs="Arial"/>
          <w:sz w:val="24"/>
          <w:szCs w:val="24"/>
        </w:rPr>
        <w:t>Para enquadramento nesta definição, adota-se o</w:t>
      </w:r>
      <w:r>
        <w:rPr>
          <w:rFonts w:ascii="Arial" w:hAnsi="Arial" w:cs="Arial"/>
          <w:sz w:val="24"/>
          <w:szCs w:val="24"/>
        </w:rPr>
        <w:t xml:space="preserve"> </w:t>
      </w:r>
      <w:r w:rsidRPr="00FB2FE3">
        <w:rPr>
          <w:rFonts w:ascii="Arial" w:hAnsi="Arial" w:cs="Arial"/>
          <w:sz w:val="24"/>
          <w:szCs w:val="24"/>
        </w:rPr>
        <w:t>§ 1º do art. 73 da Lei Federal nº 9.504, de 30</w:t>
      </w:r>
      <w:r>
        <w:rPr>
          <w:rFonts w:ascii="Arial" w:hAnsi="Arial" w:cs="Arial"/>
          <w:sz w:val="24"/>
          <w:szCs w:val="24"/>
        </w:rPr>
        <w:t>/09/</w:t>
      </w:r>
      <w:r w:rsidRPr="00FB2FE3">
        <w:rPr>
          <w:rFonts w:ascii="Arial" w:hAnsi="Arial" w:cs="Arial"/>
          <w:sz w:val="24"/>
          <w:szCs w:val="24"/>
        </w:rPr>
        <w:t>1997:</w:t>
      </w:r>
    </w:p>
    <w:p w:rsidR="009063C2" w:rsidRPr="00FB2FE3" w:rsidRDefault="009063C2" w:rsidP="009063C2">
      <w:pPr>
        <w:keepLines/>
        <w:suppressAutoHyphens/>
        <w:autoSpaceDE w:val="0"/>
        <w:autoSpaceDN w:val="0"/>
        <w:adjustRightInd w:val="0"/>
        <w:ind w:firstLine="851"/>
        <w:jc w:val="both"/>
        <w:rPr>
          <w:rFonts w:ascii="Arial" w:hAnsi="Arial" w:cs="Arial"/>
          <w:iCs/>
          <w:sz w:val="10"/>
          <w:szCs w:val="10"/>
        </w:rPr>
      </w:pPr>
    </w:p>
    <w:p w:rsidR="009063C2" w:rsidRPr="00FB2FE3" w:rsidRDefault="009063C2" w:rsidP="009063C2">
      <w:pPr>
        <w:keepLines/>
        <w:suppressAutoHyphens/>
        <w:autoSpaceDE w:val="0"/>
        <w:autoSpaceDN w:val="0"/>
        <w:adjustRightInd w:val="0"/>
        <w:ind w:left="851"/>
        <w:jc w:val="both"/>
        <w:rPr>
          <w:rFonts w:ascii="Arial" w:hAnsi="Arial" w:cs="Arial"/>
          <w:i/>
          <w:iCs/>
          <w:sz w:val="22"/>
          <w:szCs w:val="22"/>
        </w:rPr>
      </w:pPr>
      <w:r w:rsidRPr="00FB2FE3">
        <w:rPr>
          <w:rFonts w:ascii="Arial" w:hAnsi="Arial" w:cs="Arial"/>
          <w:i/>
          <w:iCs/>
          <w:sz w:val="22"/>
          <w:szCs w:val="22"/>
        </w:rPr>
        <w:t>Art. 73. [...]</w:t>
      </w:r>
    </w:p>
    <w:p w:rsidR="009063C2" w:rsidRPr="00EB0324" w:rsidRDefault="009063C2" w:rsidP="009063C2">
      <w:pPr>
        <w:keepLines/>
        <w:suppressAutoHyphens/>
        <w:autoSpaceDE w:val="0"/>
        <w:autoSpaceDN w:val="0"/>
        <w:adjustRightInd w:val="0"/>
        <w:ind w:left="851"/>
        <w:jc w:val="both"/>
        <w:rPr>
          <w:rFonts w:ascii="Arial" w:hAnsi="Arial" w:cs="Arial"/>
          <w:i/>
          <w:iCs/>
          <w:sz w:val="22"/>
          <w:szCs w:val="22"/>
        </w:rPr>
      </w:pPr>
      <w:r w:rsidRPr="00EB0324">
        <w:rPr>
          <w:rFonts w:ascii="Arial" w:hAnsi="Arial" w:cs="Arial"/>
          <w:i/>
          <w:iCs/>
          <w:sz w:val="22"/>
          <w:szCs w:val="22"/>
        </w:rPr>
        <w:t>§ 1º - Reputa-se agente público, para efeitos deste artigo, quem exerce, ainda que transitoriamente ou sem remuneração, por eleição, nomeação, designação, contratação ou qualquer outra forma de investidura ou vínculo, mandato, cargo, emprego ou função nos órgãos ou entidades da administração pública direta, indireta ou fundacional.</w:t>
      </w:r>
    </w:p>
    <w:p w:rsidR="009063C2" w:rsidRPr="00FB2FE3" w:rsidRDefault="009063C2" w:rsidP="009063C2">
      <w:pPr>
        <w:keepLines/>
        <w:suppressAutoHyphens/>
        <w:autoSpaceDE w:val="0"/>
        <w:autoSpaceDN w:val="0"/>
        <w:adjustRightInd w:val="0"/>
        <w:ind w:firstLine="851"/>
        <w:jc w:val="both"/>
        <w:rPr>
          <w:rFonts w:ascii="Arial" w:hAnsi="Arial" w:cs="Arial"/>
          <w:sz w:val="16"/>
          <w:szCs w:val="16"/>
        </w:rPr>
      </w:pPr>
    </w:p>
    <w:p w:rsidR="009063C2" w:rsidRPr="00FB2FE3" w:rsidRDefault="009063C2" w:rsidP="009063C2">
      <w:pPr>
        <w:keepLines/>
        <w:suppressAutoHyphens/>
        <w:autoSpaceDE w:val="0"/>
        <w:autoSpaceDN w:val="0"/>
        <w:adjustRightInd w:val="0"/>
        <w:ind w:firstLine="851"/>
        <w:jc w:val="both"/>
        <w:rPr>
          <w:rFonts w:ascii="Arial" w:hAnsi="Arial" w:cs="Arial"/>
          <w:sz w:val="24"/>
          <w:szCs w:val="24"/>
        </w:rPr>
      </w:pPr>
      <w:r w:rsidRPr="00FB2FE3">
        <w:rPr>
          <w:rFonts w:ascii="Arial" w:hAnsi="Arial" w:cs="Arial"/>
          <w:sz w:val="24"/>
          <w:szCs w:val="24"/>
        </w:rPr>
        <w:t xml:space="preserve">Portanto, </w:t>
      </w:r>
      <w:r>
        <w:rPr>
          <w:rFonts w:ascii="Arial" w:hAnsi="Arial" w:cs="Arial"/>
          <w:sz w:val="24"/>
          <w:szCs w:val="24"/>
        </w:rPr>
        <w:t xml:space="preserve">no âmbito municipal, </w:t>
      </w:r>
      <w:r w:rsidRPr="00FB2FE3">
        <w:rPr>
          <w:rFonts w:ascii="Arial" w:hAnsi="Arial" w:cs="Arial"/>
          <w:sz w:val="24"/>
          <w:szCs w:val="24"/>
        </w:rPr>
        <w:t>será considerado agente público, para os fins</w:t>
      </w:r>
      <w:r>
        <w:rPr>
          <w:rFonts w:ascii="Arial" w:hAnsi="Arial" w:cs="Arial"/>
          <w:sz w:val="24"/>
          <w:szCs w:val="24"/>
        </w:rPr>
        <w:t xml:space="preserve"> </w:t>
      </w:r>
      <w:r w:rsidRPr="00FB2FE3">
        <w:rPr>
          <w:rFonts w:ascii="Arial" w:hAnsi="Arial" w:cs="Arial"/>
          <w:sz w:val="24"/>
          <w:szCs w:val="24"/>
        </w:rPr>
        <w:t>da legislação eleitoral, aquele que mesmo de forma transitória ou</w:t>
      </w:r>
      <w:r>
        <w:rPr>
          <w:rFonts w:ascii="Arial" w:hAnsi="Arial" w:cs="Arial"/>
          <w:sz w:val="24"/>
          <w:szCs w:val="24"/>
        </w:rPr>
        <w:t xml:space="preserve"> </w:t>
      </w:r>
      <w:r w:rsidRPr="00FB2FE3">
        <w:rPr>
          <w:rFonts w:ascii="Arial" w:hAnsi="Arial" w:cs="Arial"/>
          <w:sz w:val="24"/>
          <w:szCs w:val="24"/>
        </w:rPr>
        <w:t>sem remuneração exercer:</w:t>
      </w:r>
    </w:p>
    <w:p w:rsidR="009063C2" w:rsidRPr="009063C2" w:rsidRDefault="009063C2" w:rsidP="009063C2">
      <w:pPr>
        <w:keepLines/>
        <w:suppressAutoHyphens/>
        <w:autoSpaceDE w:val="0"/>
        <w:autoSpaceDN w:val="0"/>
        <w:adjustRightInd w:val="0"/>
        <w:ind w:firstLine="851"/>
        <w:jc w:val="both"/>
        <w:rPr>
          <w:rFonts w:ascii="Arial" w:hAnsi="Arial" w:cs="Arial"/>
          <w:sz w:val="24"/>
          <w:szCs w:val="24"/>
        </w:rPr>
      </w:pPr>
      <w:r w:rsidRPr="009063C2">
        <w:rPr>
          <w:rFonts w:ascii="Arial" w:hAnsi="Arial" w:cs="Arial"/>
          <w:sz w:val="24"/>
          <w:szCs w:val="24"/>
        </w:rPr>
        <w:t>a) mandato: eleito (Prefeito, Vice-Prefeito ou Vereador) ou escolhido, a exemplo dos Conselheiros Tutelares e Membros de Conselhos da Administração Municipal;</w:t>
      </w:r>
    </w:p>
    <w:p w:rsidR="009063C2" w:rsidRPr="009063C2" w:rsidRDefault="009063C2" w:rsidP="009063C2">
      <w:pPr>
        <w:keepLines/>
        <w:suppressAutoHyphens/>
        <w:autoSpaceDE w:val="0"/>
        <w:autoSpaceDN w:val="0"/>
        <w:adjustRightInd w:val="0"/>
        <w:ind w:firstLine="851"/>
        <w:jc w:val="both"/>
        <w:rPr>
          <w:rFonts w:ascii="Arial" w:hAnsi="Arial" w:cs="Arial"/>
          <w:sz w:val="24"/>
          <w:szCs w:val="24"/>
        </w:rPr>
      </w:pPr>
      <w:r w:rsidRPr="009063C2">
        <w:rPr>
          <w:rFonts w:ascii="Arial" w:hAnsi="Arial" w:cs="Arial"/>
          <w:sz w:val="24"/>
          <w:szCs w:val="24"/>
        </w:rPr>
        <w:t>b) cargo: nomeado por concurso público ou em comissão, ou contratado por tempo determinado para atender à necessidade temporária de excepcional interesse público,</w:t>
      </w:r>
      <w:r w:rsidRPr="009063C2">
        <w:t xml:space="preserve"> </w:t>
      </w:r>
      <w:r w:rsidRPr="009063C2">
        <w:rPr>
          <w:rFonts w:ascii="Arial" w:hAnsi="Arial" w:cs="Arial"/>
          <w:sz w:val="24"/>
          <w:szCs w:val="24"/>
        </w:rPr>
        <w:t>sob regime jurídico administrativo (estatutário);</w:t>
      </w:r>
    </w:p>
    <w:p w:rsidR="009063C2" w:rsidRPr="009063C2" w:rsidRDefault="009063C2" w:rsidP="009063C2">
      <w:pPr>
        <w:keepLines/>
        <w:suppressAutoHyphens/>
        <w:autoSpaceDE w:val="0"/>
        <w:autoSpaceDN w:val="0"/>
        <w:adjustRightInd w:val="0"/>
        <w:ind w:firstLine="851"/>
        <w:jc w:val="both"/>
        <w:rPr>
          <w:rFonts w:ascii="Arial" w:hAnsi="Arial" w:cs="Arial"/>
          <w:sz w:val="24"/>
          <w:szCs w:val="24"/>
        </w:rPr>
      </w:pPr>
      <w:r w:rsidRPr="009063C2">
        <w:rPr>
          <w:rFonts w:ascii="Arial" w:hAnsi="Arial" w:cs="Arial"/>
          <w:sz w:val="24"/>
          <w:szCs w:val="24"/>
        </w:rPr>
        <w:t>c) emprego: contratado por concurso público, por tempo determinado para atender à necessidade temporária de excepcional interesse público ou em comissão, pelo regime jurídico trabalhista (celetista); e</w:t>
      </w:r>
    </w:p>
    <w:p w:rsidR="009063C2" w:rsidRPr="009063C2" w:rsidRDefault="009063C2" w:rsidP="009063C2">
      <w:pPr>
        <w:keepLines/>
        <w:suppressAutoHyphens/>
        <w:autoSpaceDE w:val="0"/>
        <w:autoSpaceDN w:val="0"/>
        <w:adjustRightInd w:val="0"/>
        <w:ind w:firstLine="851"/>
        <w:jc w:val="both"/>
        <w:rPr>
          <w:rFonts w:ascii="Arial" w:hAnsi="Arial" w:cs="Arial"/>
          <w:sz w:val="24"/>
          <w:szCs w:val="24"/>
        </w:rPr>
      </w:pPr>
      <w:r w:rsidRPr="009063C2">
        <w:rPr>
          <w:rFonts w:ascii="Arial" w:hAnsi="Arial" w:cs="Arial"/>
          <w:sz w:val="24"/>
          <w:szCs w:val="24"/>
        </w:rPr>
        <w:t>d) função: desempenha serviço determinado para o Poder Público, mesmo que não tenha cargo ou emprego. Exemplos: o conciliador na Casa da Cidadania, o componente de Comissão ou de Conselho na Administração Municipal, os terceirizados e outros.</w:t>
      </w:r>
    </w:p>
    <w:p w:rsidR="009063C2" w:rsidRPr="00FB2FE3" w:rsidRDefault="009063C2" w:rsidP="009063C2">
      <w:pPr>
        <w:keepLines/>
        <w:suppressAutoHyphens/>
        <w:autoSpaceDE w:val="0"/>
        <w:autoSpaceDN w:val="0"/>
        <w:adjustRightInd w:val="0"/>
        <w:ind w:firstLine="851"/>
        <w:jc w:val="both"/>
        <w:rPr>
          <w:rFonts w:ascii="Arial" w:hAnsi="Arial" w:cs="Arial"/>
          <w:sz w:val="24"/>
          <w:szCs w:val="24"/>
        </w:rPr>
      </w:pPr>
    </w:p>
    <w:p w:rsidR="009063C2" w:rsidRPr="00286381" w:rsidRDefault="009063C2" w:rsidP="009063C2">
      <w:pPr>
        <w:keepLines/>
        <w:suppressAutoHyphens/>
        <w:autoSpaceDE w:val="0"/>
        <w:autoSpaceDN w:val="0"/>
        <w:adjustRightInd w:val="0"/>
        <w:ind w:firstLine="851"/>
        <w:jc w:val="both"/>
        <w:rPr>
          <w:rFonts w:ascii="Arial" w:hAnsi="Arial" w:cs="Arial"/>
          <w:b/>
          <w:bCs/>
          <w:sz w:val="24"/>
          <w:szCs w:val="24"/>
        </w:rPr>
      </w:pPr>
      <w:r w:rsidRPr="00FB2FE3">
        <w:rPr>
          <w:rFonts w:ascii="Arial" w:hAnsi="Arial" w:cs="Arial"/>
          <w:b/>
          <w:bCs/>
          <w:sz w:val="24"/>
          <w:szCs w:val="24"/>
        </w:rPr>
        <w:t>2</w:t>
      </w:r>
      <w:r>
        <w:rPr>
          <w:rFonts w:ascii="Arial" w:hAnsi="Arial" w:cs="Arial"/>
          <w:b/>
          <w:bCs/>
          <w:sz w:val="24"/>
          <w:szCs w:val="24"/>
        </w:rPr>
        <w:t>.</w:t>
      </w:r>
      <w:r w:rsidRPr="00FB2FE3">
        <w:rPr>
          <w:rFonts w:ascii="Arial" w:hAnsi="Arial" w:cs="Arial"/>
          <w:b/>
          <w:bCs/>
          <w:sz w:val="24"/>
          <w:szCs w:val="24"/>
        </w:rPr>
        <w:t xml:space="preserve"> </w:t>
      </w:r>
      <w:r w:rsidRPr="00312EBE">
        <w:rPr>
          <w:rFonts w:ascii="Arial" w:hAnsi="Arial" w:cs="Arial"/>
          <w:b/>
          <w:bCs/>
          <w:sz w:val="24"/>
          <w:szCs w:val="24"/>
          <w:u w:val="single"/>
        </w:rPr>
        <w:t>OBJETIVO DA VEDAÇÃO DE DETERMINADAS CONDUTAS</w:t>
      </w:r>
      <w:r>
        <w:rPr>
          <w:rFonts w:ascii="Arial" w:hAnsi="Arial" w:cs="Arial"/>
          <w:b/>
          <w:bCs/>
          <w:sz w:val="24"/>
          <w:szCs w:val="24"/>
        </w:rPr>
        <w:t>:</w:t>
      </w:r>
    </w:p>
    <w:p w:rsidR="009063C2" w:rsidRPr="005629E9" w:rsidRDefault="009063C2" w:rsidP="009063C2">
      <w:pPr>
        <w:keepLines/>
        <w:suppressAutoHyphens/>
        <w:autoSpaceDE w:val="0"/>
        <w:autoSpaceDN w:val="0"/>
        <w:adjustRightInd w:val="0"/>
        <w:ind w:firstLine="851"/>
        <w:jc w:val="both"/>
        <w:rPr>
          <w:rFonts w:ascii="Arial" w:hAnsi="Arial" w:cs="Arial"/>
          <w:sz w:val="16"/>
          <w:szCs w:val="16"/>
        </w:rPr>
      </w:pPr>
    </w:p>
    <w:p w:rsidR="009063C2" w:rsidRDefault="009063C2" w:rsidP="009063C2">
      <w:pPr>
        <w:keepLines/>
        <w:suppressAutoHyphens/>
        <w:autoSpaceDE w:val="0"/>
        <w:autoSpaceDN w:val="0"/>
        <w:adjustRightInd w:val="0"/>
        <w:ind w:firstLine="851"/>
        <w:jc w:val="both"/>
        <w:rPr>
          <w:rFonts w:ascii="Arial" w:hAnsi="Arial" w:cs="Arial"/>
          <w:sz w:val="24"/>
          <w:szCs w:val="24"/>
        </w:rPr>
      </w:pPr>
      <w:r w:rsidRPr="00FB2FE3">
        <w:rPr>
          <w:rFonts w:ascii="Arial" w:hAnsi="Arial" w:cs="Arial"/>
          <w:sz w:val="24"/>
          <w:szCs w:val="24"/>
        </w:rPr>
        <w:t>Ao disciplinar as condutas vedadas aos agentes</w:t>
      </w:r>
      <w:r>
        <w:rPr>
          <w:rFonts w:ascii="Arial" w:hAnsi="Arial" w:cs="Arial"/>
          <w:sz w:val="24"/>
          <w:szCs w:val="24"/>
        </w:rPr>
        <w:t xml:space="preserve"> </w:t>
      </w:r>
      <w:r w:rsidRPr="00FB2FE3">
        <w:rPr>
          <w:rFonts w:ascii="Arial" w:hAnsi="Arial" w:cs="Arial"/>
          <w:sz w:val="24"/>
          <w:szCs w:val="24"/>
        </w:rPr>
        <w:t>públicos, o art. 73 da Lei Federal nº 9.504/97 deixa claro que o seu</w:t>
      </w:r>
      <w:r>
        <w:rPr>
          <w:rFonts w:ascii="Arial" w:hAnsi="Arial" w:cs="Arial"/>
          <w:sz w:val="24"/>
          <w:szCs w:val="24"/>
        </w:rPr>
        <w:t xml:space="preserve"> </w:t>
      </w:r>
      <w:r w:rsidRPr="00FB2FE3">
        <w:rPr>
          <w:rFonts w:ascii="Arial" w:hAnsi="Arial" w:cs="Arial"/>
          <w:sz w:val="24"/>
          <w:szCs w:val="24"/>
        </w:rPr>
        <w:t>objetivo é não permitir que seus atos venham “</w:t>
      </w:r>
      <w:r w:rsidRPr="00FB2FE3">
        <w:rPr>
          <w:rFonts w:ascii="Arial" w:hAnsi="Arial" w:cs="Arial"/>
          <w:i/>
          <w:iCs/>
          <w:sz w:val="24"/>
          <w:szCs w:val="24"/>
        </w:rPr>
        <w:t>a afetar a igualdade</w:t>
      </w:r>
      <w:r>
        <w:rPr>
          <w:rFonts w:ascii="Arial" w:hAnsi="Arial" w:cs="Arial"/>
          <w:i/>
          <w:iCs/>
          <w:sz w:val="24"/>
          <w:szCs w:val="24"/>
        </w:rPr>
        <w:t xml:space="preserve"> </w:t>
      </w:r>
      <w:r w:rsidRPr="00FB2FE3">
        <w:rPr>
          <w:rFonts w:ascii="Arial" w:hAnsi="Arial" w:cs="Arial"/>
          <w:i/>
          <w:iCs/>
          <w:sz w:val="24"/>
          <w:szCs w:val="24"/>
        </w:rPr>
        <w:t>de oportunidades entre candidatos nos pleitos eleitorais</w:t>
      </w:r>
      <w:r w:rsidRPr="00FB2FE3">
        <w:rPr>
          <w:rFonts w:ascii="Arial" w:hAnsi="Arial" w:cs="Arial"/>
          <w:sz w:val="24"/>
          <w:szCs w:val="24"/>
        </w:rPr>
        <w:t>” e, assim,</w:t>
      </w:r>
      <w:r>
        <w:rPr>
          <w:rFonts w:ascii="Arial" w:hAnsi="Arial" w:cs="Arial"/>
          <w:sz w:val="24"/>
          <w:szCs w:val="24"/>
        </w:rPr>
        <w:t xml:space="preserve"> </w:t>
      </w:r>
      <w:r w:rsidRPr="00FB2FE3">
        <w:rPr>
          <w:rFonts w:ascii="Arial" w:hAnsi="Arial" w:cs="Arial"/>
          <w:sz w:val="24"/>
          <w:szCs w:val="24"/>
        </w:rPr>
        <w:t>influenciar no resultado das eleições.</w:t>
      </w:r>
    </w:p>
    <w:p w:rsidR="009063C2" w:rsidRPr="005629E9" w:rsidRDefault="009063C2" w:rsidP="009063C2">
      <w:pPr>
        <w:keepLines/>
        <w:suppressAutoHyphens/>
        <w:autoSpaceDE w:val="0"/>
        <w:autoSpaceDN w:val="0"/>
        <w:adjustRightInd w:val="0"/>
        <w:ind w:firstLine="851"/>
        <w:jc w:val="both"/>
        <w:rPr>
          <w:rFonts w:ascii="Arial" w:hAnsi="Arial" w:cs="Arial"/>
          <w:sz w:val="16"/>
          <w:szCs w:val="16"/>
        </w:rPr>
      </w:pPr>
    </w:p>
    <w:p w:rsidR="009063C2" w:rsidRDefault="009063C2" w:rsidP="009063C2">
      <w:pPr>
        <w:keepLines/>
        <w:suppressAutoHyphens/>
        <w:autoSpaceDE w:val="0"/>
        <w:autoSpaceDN w:val="0"/>
        <w:adjustRightInd w:val="0"/>
        <w:ind w:firstLine="851"/>
        <w:jc w:val="both"/>
        <w:rPr>
          <w:rFonts w:ascii="Arial" w:hAnsi="Arial" w:cs="Arial"/>
          <w:sz w:val="24"/>
          <w:szCs w:val="24"/>
        </w:rPr>
      </w:pPr>
      <w:r w:rsidRPr="00FB2FE3">
        <w:rPr>
          <w:rFonts w:ascii="Arial" w:hAnsi="Arial" w:cs="Arial"/>
          <w:sz w:val="24"/>
          <w:szCs w:val="24"/>
        </w:rPr>
        <w:t>A simples prática da conduta vedada gera presunção</w:t>
      </w:r>
      <w:r>
        <w:rPr>
          <w:rFonts w:ascii="Arial" w:hAnsi="Arial" w:cs="Arial"/>
          <w:sz w:val="24"/>
          <w:szCs w:val="24"/>
        </w:rPr>
        <w:t xml:space="preserve"> </w:t>
      </w:r>
      <w:r w:rsidRPr="00FB2FE3">
        <w:rPr>
          <w:rFonts w:ascii="Arial" w:hAnsi="Arial" w:cs="Arial"/>
          <w:sz w:val="24"/>
          <w:szCs w:val="24"/>
        </w:rPr>
        <w:t>desta desigualdade e, consequentemente, conduz à aplicação das</w:t>
      </w:r>
      <w:r>
        <w:rPr>
          <w:rFonts w:ascii="Arial" w:hAnsi="Arial" w:cs="Arial"/>
          <w:sz w:val="24"/>
          <w:szCs w:val="24"/>
        </w:rPr>
        <w:t xml:space="preserve"> </w:t>
      </w:r>
      <w:r w:rsidRPr="00FB2FE3">
        <w:rPr>
          <w:rFonts w:ascii="Arial" w:hAnsi="Arial" w:cs="Arial"/>
          <w:sz w:val="24"/>
          <w:szCs w:val="24"/>
        </w:rPr>
        <w:t>penalidades previstas na referida Lei.</w:t>
      </w:r>
    </w:p>
    <w:p w:rsidR="009063C2" w:rsidRDefault="009063C2" w:rsidP="009063C2">
      <w:pPr>
        <w:keepLines/>
        <w:suppressAutoHyphens/>
        <w:autoSpaceDE w:val="0"/>
        <w:autoSpaceDN w:val="0"/>
        <w:adjustRightInd w:val="0"/>
        <w:ind w:firstLine="851"/>
        <w:jc w:val="both"/>
        <w:rPr>
          <w:rFonts w:ascii="Arial" w:hAnsi="Arial" w:cs="Arial"/>
          <w:sz w:val="16"/>
          <w:szCs w:val="16"/>
        </w:rPr>
      </w:pPr>
    </w:p>
    <w:p w:rsidR="009063C2" w:rsidRDefault="009063C2" w:rsidP="009063C2">
      <w:pPr>
        <w:keepLines/>
        <w:suppressAutoHyphens/>
        <w:autoSpaceDE w:val="0"/>
        <w:autoSpaceDN w:val="0"/>
        <w:adjustRightInd w:val="0"/>
        <w:ind w:firstLine="851"/>
        <w:jc w:val="both"/>
        <w:rPr>
          <w:rFonts w:ascii="Arial" w:hAnsi="Arial" w:cs="Arial"/>
          <w:sz w:val="24"/>
          <w:szCs w:val="24"/>
        </w:rPr>
      </w:pPr>
      <w:r>
        <w:rPr>
          <w:rFonts w:ascii="Arial" w:hAnsi="Arial" w:cs="Arial"/>
          <w:sz w:val="24"/>
          <w:szCs w:val="24"/>
        </w:rPr>
        <w:t>Segundo o Tribunal Superior Eleitoral:</w:t>
      </w:r>
    </w:p>
    <w:p w:rsidR="009063C2" w:rsidRPr="00464801" w:rsidRDefault="009063C2" w:rsidP="009063C2">
      <w:pPr>
        <w:keepLines/>
        <w:suppressAutoHyphens/>
        <w:autoSpaceDE w:val="0"/>
        <w:autoSpaceDN w:val="0"/>
        <w:adjustRightInd w:val="0"/>
        <w:ind w:firstLine="851"/>
        <w:jc w:val="both"/>
        <w:rPr>
          <w:rFonts w:ascii="Arial" w:hAnsi="Arial" w:cs="Arial"/>
          <w:sz w:val="10"/>
          <w:szCs w:val="10"/>
        </w:rPr>
      </w:pPr>
    </w:p>
    <w:p w:rsidR="009063C2" w:rsidRPr="00EB0324" w:rsidRDefault="009063C2" w:rsidP="009063C2">
      <w:pPr>
        <w:keepLines/>
        <w:suppressAutoHyphens/>
        <w:autoSpaceDE w:val="0"/>
        <w:autoSpaceDN w:val="0"/>
        <w:adjustRightInd w:val="0"/>
        <w:ind w:left="851"/>
        <w:jc w:val="both"/>
        <w:rPr>
          <w:rFonts w:ascii="Arial" w:hAnsi="Arial" w:cs="Arial"/>
          <w:i/>
          <w:sz w:val="22"/>
          <w:szCs w:val="22"/>
        </w:rPr>
      </w:pPr>
      <w:r w:rsidRPr="00EB0324">
        <w:rPr>
          <w:rFonts w:ascii="Arial" w:hAnsi="Arial" w:cs="Arial"/>
          <w:i/>
          <w:sz w:val="22"/>
          <w:szCs w:val="22"/>
        </w:rPr>
        <w:lastRenderedPageBreak/>
        <w:t xml:space="preserve">1. A configuração da prática de conduta vedada </w:t>
      </w:r>
      <w:r w:rsidRPr="00EB0324">
        <w:rPr>
          <w:rFonts w:ascii="Arial" w:hAnsi="Arial" w:cs="Arial"/>
          <w:i/>
          <w:sz w:val="22"/>
          <w:szCs w:val="22"/>
          <w:u w:val="single"/>
        </w:rPr>
        <w:t>independe de potencialidade lesiva para influenciar o resultado do pleito</w:t>
      </w:r>
      <w:r w:rsidRPr="00EB0324">
        <w:rPr>
          <w:rFonts w:ascii="Arial" w:hAnsi="Arial" w:cs="Arial"/>
          <w:i/>
          <w:sz w:val="22"/>
          <w:szCs w:val="22"/>
        </w:rPr>
        <w:t xml:space="preserve">, bastando a </w:t>
      </w:r>
      <w:r w:rsidRPr="00EB0324">
        <w:rPr>
          <w:rFonts w:ascii="Arial" w:hAnsi="Arial" w:cs="Arial"/>
          <w:i/>
          <w:sz w:val="22"/>
          <w:szCs w:val="22"/>
          <w:u w:val="single"/>
        </w:rPr>
        <w:t xml:space="preserve">mera ocorrência </w:t>
      </w:r>
      <w:r w:rsidRPr="00EB0324">
        <w:rPr>
          <w:rFonts w:ascii="Arial" w:hAnsi="Arial" w:cs="Arial"/>
          <w:i/>
          <w:sz w:val="22"/>
          <w:szCs w:val="22"/>
        </w:rPr>
        <w:t xml:space="preserve">dos atos proibidos para atrair as sanções da lei. </w:t>
      </w:r>
    </w:p>
    <w:p w:rsidR="009063C2" w:rsidRPr="00EB0324" w:rsidRDefault="009063C2" w:rsidP="009063C2">
      <w:pPr>
        <w:keepLines/>
        <w:suppressAutoHyphens/>
        <w:autoSpaceDE w:val="0"/>
        <w:autoSpaceDN w:val="0"/>
        <w:adjustRightInd w:val="0"/>
        <w:ind w:left="851"/>
        <w:jc w:val="both"/>
        <w:rPr>
          <w:rFonts w:ascii="Arial" w:hAnsi="Arial" w:cs="Arial"/>
          <w:i/>
          <w:sz w:val="22"/>
          <w:szCs w:val="22"/>
        </w:rPr>
      </w:pPr>
      <w:r w:rsidRPr="00EB0324">
        <w:rPr>
          <w:rFonts w:ascii="Arial" w:hAnsi="Arial" w:cs="Arial"/>
          <w:i/>
          <w:sz w:val="22"/>
          <w:szCs w:val="22"/>
        </w:rPr>
        <w:t xml:space="preserve">2. O </w:t>
      </w:r>
      <w:r w:rsidRPr="00EB0324">
        <w:rPr>
          <w:rFonts w:ascii="Arial" w:hAnsi="Arial" w:cs="Arial"/>
          <w:i/>
          <w:sz w:val="22"/>
          <w:szCs w:val="22"/>
          <w:u w:val="single"/>
        </w:rPr>
        <w:t xml:space="preserve">elemento subjetivo </w:t>
      </w:r>
      <w:r w:rsidRPr="00EB0324">
        <w:rPr>
          <w:rFonts w:ascii="Arial" w:hAnsi="Arial" w:cs="Arial"/>
          <w:i/>
          <w:sz w:val="22"/>
          <w:szCs w:val="22"/>
        </w:rPr>
        <w:t xml:space="preserve">com que as partes praticam a infração </w:t>
      </w:r>
      <w:r w:rsidRPr="00EB0324">
        <w:rPr>
          <w:rFonts w:ascii="Arial" w:hAnsi="Arial" w:cs="Arial"/>
          <w:i/>
          <w:sz w:val="22"/>
          <w:szCs w:val="22"/>
          <w:u w:val="single"/>
        </w:rPr>
        <w:t xml:space="preserve">não interfere na incidência das sanções </w:t>
      </w:r>
      <w:r w:rsidRPr="00EB0324">
        <w:rPr>
          <w:rFonts w:ascii="Arial" w:hAnsi="Arial" w:cs="Arial"/>
          <w:i/>
          <w:sz w:val="22"/>
          <w:szCs w:val="22"/>
        </w:rPr>
        <w:t>previstas nos arts. 73 a 78 da Lei n° 9.504197.</w:t>
      </w:r>
    </w:p>
    <w:p w:rsidR="009063C2" w:rsidRPr="00EB0324" w:rsidRDefault="009063C2" w:rsidP="009063C2">
      <w:pPr>
        <w:keepLines/>
        <w:suppressAutoHyphens/>
        <w:autoSpaceDE w:val="0"/>
        <w:autoSpaceDN w:val="0"/>
        <w:adjustRightInd w:val="0"/>
        <w:ind w:left="851"/>
        <w:jc w:val="both"/>
        <w:rPr>
          <w:rFonts w:ascii="Arial" w:hAnsi="Arial" w:cs="Arial"/>
          <w:sz w:val="24"/>
          <w:szCs w:val="24"/>
        </w:rPr>
      </w:pPr>
      <w:r w:rsidRPr="00EB0324">
        <w:rPr>
          <w:rFonts w:ascii="Arial" w:hAnsi="Arial" w:cs="Arial"/>
          <w:i/>
          <w:sz w:val="22"/>
          <w:szCs w:val="22"/>
        </w:rPr>
        <w:t xml:space="preserve">3. O </w:t>
      </w:r>
      <w:r w:rsidRPr="00EB0324">
        <w:rPr>
          <w:rFonts w:ascii="Arial" w:hAnsi="Arial" w:cs="Arial"/>
          <w:i/>
          <w:sz w:val="22"/>
          <w:szCs w:val="22"/>
          <w:u w:val="single"/>
        </w:rPr>
        <w:t>juízo de proporcionalidade incide apenas no momento da fixação da pena</w:t>
      </w:r>
      <w:r w:rsidRPr="00EB0324">
        <w:rPr>
          <w:rFonts w:ascii="Arial" w:hAnsi="Arial" w:cs="Arial"/>
          <w:i/>
          <w:sz w:val="22"/>
          <w:szCs w:val="22"/>
        </w:rPr>
        <w:t>. As circunstâncias fáticas devem servir para mostrar a relevância jurídica do ato praticado pelo candidato, interferindo no juízo de proporcionalidade utilizado na fixação da pena‘</w:t>
      </w:r>
      <w:r w:rsidRPr="00EB0324">
        <w:rPr>
          <w:rFonts w:ascii="Arial" w:hAnsi="Arial" w:cs="Arial"/>
          <w:sz w:val="24"/>
          <w:szCs w:val="24"/>
        </w:rPr>
        <w:t xml:space="preserve"> (TSE, ARESPE n° 278961/SP, em 18/11/2009).</w:t>
      </w:r>
    </w:p>
    <w:p w:rsidR="009063C2" w:rsidRPr="00EB0324" w:rsidRDefault="009063C2" w:rsidP="009063C2">
      <w:pPr>
        <w:keepLines/>
        <w:suppressAutoHyphens/>
        <w:autoSpaceDE w:val="0"/>
        <w:autoSpaceDN w:val="0"/>
        <w:adjustRightInd w:val="0"/>
        <w:ind w:firstLine="851"/>
        <w:jc w:val="both"/>
        <w:rPr>
          <w:rFonts w:ascii="Arial" w:hAnsi="Arial" w:cs="Arial"/>
          <w:sz w:val="16"/>
          <w:szCs w:val="16"/>
        </w:rPr>
      </w:pPr>
    </w:p>
    <w:p w:rsidR="009063C2" w:rsidRPr="00EB0324" w:rsidRDefault="009063C2" w:rsidP="009063C2">
      <w:pPr>
        <w:keepLines/>
        <w:suppressAutoHyphens/>
        <w:autoSpaceDE w:val="0"/>
        <w:autoSpaceDN w:val="0"/>
        <w:adjustRightInd w:val="0"/>
        <w:ind w:left="851"/>
        <w:jc w:val="both"/>
        <w:rPr>
          <w:rFonts w:ascii="Arial" w:hAnsi="Arial" w:cs="Arial"/>
          <w:i/>
          <w:sz w:val="22"/>
          <w:szCs w:val="22"/>
        </w:rPr>
      </w:pPr>
      <w:r w:rsidRPr="00EB0324">
        <w:rPr>
          <w:rFonts w:ascii="Arial" w:hAnsi="Arial" w:cs="Arial"/>
          <w:i/>
          <w:sz w:val="22"/>
          <w:szCs w:val="22"/>
        </w:rPr>
        <w:t xml:space="preserve">1. O exame das condutas vedadas previstas no art. 73 da Lei das Eleições deve ser feito em dois momentos. Primeiro, verifica-se se o fato se enquadra nas hipóteses previstas, que, por definição legal, são "tendentes a afetar a igualdade de oportunidades entre candidatos nos pleitos eleitorais". Nesse momento, </w:t>
      </w:r>
      <w:r w:rsidRPr="00EB0324">
        <w:rPr>
          <w:rFonts w:ascii="Arial" w:hAnsi="Arial" w:cs="Arial"/>
          <w:i/>
          <w:sz w:val="22"/>
          <w:szCs w:val="22"/>
          <w:u w:val="single"/>
        </w:rPr>
        <w:t>não cabe indagar sobre a potencialidade do fato.</w:t>
      </w:r>
    </w:p>
    <w:p w:rsidR="009063C2" w:rsidRPr="00EB0324" w:rsidRDefault="009063C2" w:rsidP="009063C2">
      <w:pPr>
        <w:keepLines/>
        <w:suppressAutoHyphens/>
        <w:autoSpaceDE w:val="0"/>
        <w:autoSpaceDN w:val="0"/>
        <w:adjustRightInd w:val="0"/>
        <w:ind w:left="851"/>
        <w:jc w:val="both"/>
        <w:rPr>
          <w:rFonts w:ascii="Arial" w:hAnsi="Arial" w:cs="Arial"/>
          <w:sz w:val="24"/>
          <w:szCs w:val="24"/>
        </w:rPr>
      </w:pPr>
      <w:r w:rsidRPr="00EB0324">
        <w:rPr>
          <w:rFonts w:ascii="Arial" w:hAnsi="Arial" w:cs="Arial"/>
          <w:i/>
          <w:sz w:val="22"/>
          <w:szCs w:val="22"/>
        </w:rPr>
        <w:t xml:space="preserve">2. Caracterizada a infração às hipóteses do art. 73 da Lei 9.504/97, é necessário verificar, de acordo com os princípios da </w:t>
      </w:r>
      <w:r w:rsidRPr="00EB0324">
        <w:rPr>
          <w:rFonts w:ascii="Arial" w:hAnsi="Arial" w:cs="Arial"/>
          <w:i/>
          <w:sz w:val="22"/>
          <w:szCs w:val="22"/>
          <w:u w:val="single"/>
        </w:rPr>
        <w:t>razoabilidade e proporcionalidade, qual a sanção que deve ser aplicada</w:t>
      </w:r>
      <w:r w:rsidRPr="00EB0324">
        <w:rPr>
          <w:rFonts w:ascii="Arial" w:hAnsi="Arial" w:cs="Arial"/>
          <w:i/>
          <w:sz w:val="22"/>
          <w:szCs w:val="22"/>
        </w:rPr>
        <w:t xml:space="preserve">. Nesse exame, cabe ao Judiciário dosar a multa prevista no § 4º do mencionado art. 73, de acordo com a </w:t>
      </w:r>
      <w:r w:rsidRPr="00EB0324">
        <w:rPr>
          <w:rFonts w:ascii="Arial" w:hAnsi="Arial" w:cs="Arial"/>
          <w:i/>
          <w:sz w:val="22"/>
          <w:szCs w:val="22"/>
          <w:u w:val="single"/>
        </w:rPr>
        <w:t>capacidade econômica do infrator, a gravidade da conduta e a repercussão que o fato atingiu</w:t>
      </w:r>
      <w:r w:rsidRPr="00EB0324">
        <w:rPr>
          <w:rFonts w:ascii="Arial" w:hAnsi="Arial" w:cs="Arial"/>
          <w:i/>
          <w:sz w:val="22"/>
          <w:szCs w:val="22"/>
        </w:rPr>
        <w:t>. Em caso extremo, a sanção pode alcançar o registro ou o diploma do candidato beneficiado, na forma do § 5º do referido artigo.</w:t>
      </w:r>
      <w:r w:rsidRPr="00EB0324">
        <w:rPr>
          <w:rFonts w:ascii="Arial" w:hAnsi="Arial" w:cs="Arial"/>
          <w:i/>
          <w:sz w:val="24"/>
          <w:szCs w:val="24"/>
        </w:rPr>
        <w:t xml:space="preserve"> </w:t>
      </w:r>
      <w:r w:rsidRPr="00EB0324">
        <w:rPr>
          <w:rFonts w:ascii="Arial" w:hAnsi="Arial" w:cs="Arial"/>
          <w:sz w:val="24"/>
          <w:szCs w:val="24"/>
        </w:rPr>
        <w:t>(TSE, Representação n. 295986/DF, em 21/10/2010)</w:t>
      </w:r>
    </w:p>
    <w:p w:rsidR="009063C2" w:rsidRPr="00EB0324" w:rsidRDefault="009063C2" w:rsidP="009063C2">
      <w:pPr>
        <w:keepLines/>
        <w:suppressAutoHyphens/>
        <w:autoSpaceDE w:val="0"/>
        <w:autoSpaceDN w:val="0"/>
        <w:adjustRightInd w:val="0"/>
        <w:ind w:firstLine="851"/>
        <w:jc w:val="both"/>
        <w:rPr>
          <w:rFonts w:ascii="Arial" w:hAnsi="Arial" w:cs="Arial"/>
          <w:sz w:val="16"/>
          <w:szCs w:val="16"/>
        </w:rPr>
      </w:pPr>
    </w:p>
    <w:p w:rsidR="009063C2" w:rsidRPr="00EB0324" w:rsidRDefault="009063C2" w:rsidP="009063C2">
      <w:pPr>
        <w:keepLines/>
        <w:suppressAutoHyphens/>
        <w:autoSpaceDE w:val="0"/>
        <w:autoSpaceDN w:val="0"/>
        <w:adjustRightInd w:val="0"/>
        <w:ind w:firstLine="851"/>
        <w:jc w:val="both"/>
        <w:rPr>
          <w:rFonts w:ascii="Arial" w:hAnsi="Arial" w:cs="Arial"/>
          <w:sz w:val="24"/>
          <w:szCs w:val="24"/>
        </w:rPr>
      </w:pPr>
      <w:r w:rsidRPr="00EB0324">
        <w:rPr>
          <w:rFonts w:ascii="Arial" w:hAnsi="Arial" w:cs="Arial"/>
          <w:sz w:val="24"/>
          <w:szCs w:val="24"/>
        </w:rPr>
        <w:t>Convém salientar que é fundamental o respeito à intenção da lei. Ainda que a conduta do agente público não esteja claramente enquadrada nas vedações legais, mas se verifique que criará desigualdade entre os candidatos, ele deve pautar-se pelos princípios dos Direitos Eleitoral e Administrativo e abster-se da prática do ato.</w:t>
      </w:r>
    </w:p>
    <w:p w:rsidR="009063C2" w:rsidRPr="00EB0324" w:rsidRDefault="009063C2" w:rsidP="009063C2">
      <w:pPr>
        <w:keepLines/>
        <w:suppressAutoHyphens/>
        <w:autoSpaceDE w:val="0"/>
        <w:autoSpaceDN w:val="0"/>
        <w:adjustRightInd w:val="0"/>
        <w:ind w:firstLine="851"/>
        <w:jc w:val="both"/>
        <w:rPr>
          <w:rFonts w:ascii="Arial" w:hAnsi="Arial" w:cs="Arial"/>
          <w:sz w:val="24"/>
          <w:szCs w:val="24"/>
        </w:rPr>
      </w:pPr>
    </w:p>
    <w:p w:rsidR="009063C2" w:rsidRPr="00EB0324" w:rsidRDefault="009063C2" w:rsidP="009063C2">
      <w:pPr>
        <w:keepLines/>
        <w:suppressAutoHyphens/>
        <w:autoSpaceDE w:val="0"/>
        <w:autoSpaceDN w:val="0"/>
        <w:adjustRightInd w:val="0"/>
        <w:ind w:firstLine="851"/>
        <w:jc w:val="both"/>
        <w:rPr>
          <w:rFonts w:ascii="Arial" w:hAnsi="Arial" w:cs="Arial"/>
          <w:b/>
          <w:bCs/>
          <w:sz w:val="24"/>
          <w:szCs w:val="24"/>
        </w:rPr>
      </w:pPr>
      <w:r w:rsidRPr="00EB0324">
        <w:rPr>
          <w:rFonts w:ascii="Arial" w:hAnsi="Arial" w:cs="Arial"/>
          <w:b/>
          <w:bCs/>
          <w:sz w:val="24"/>
          <w:szCs w:val="24"/>
        </w:rPr>
        <w:t xml:space="preserve">3. </w:t>
      </w:r>
      <w:r w:rsidRPr="00EB0324">
        <w:rPr>
          <w:rFonts w:ascii="Arial" w:hAnsi="Arial" w:cs="Arial"/>
          <w:b/>
          <w:bCs/>
          <w:sz w:val="24"/>
          <w:szCs w:val="24"/>
          <w:u w:val="single"/>
        </w:rPr>
        <w:t>CONDUTAS VEDADAS</w:t>
      </w:r>
      <w:r w:rsidRPr="00EB0324">
        <w:rPr>
          <w:rFonts w:ascii="Arial" w:hAnsi="Arial" w:cs="Arial"/>
          <w:b/>
          <w:bCs/>
          <w:sz w:val="24"/>
          <w:szCs w:val="24"/>
        </w:rPr>
        <w:t>:</w:t>
      </w:r>
    </w:p>
    <w:p w:rsidR="009063C2" w:rsidRPr="00EB0324" w:rsidRDefault="009063C2" w:rsidP="009063C2">
      <w:pPr>
        <w:keepLines/>
        <w:suppressAutoHyphens/>
        <w:autoSpaceDE w:val="0"/>
        <w:autoSpaceDN w:val="0"/>
        <w:adjustRightInd w:val="0"/>
        <w:ind w:firstLine="851"/>
        <w:jc w:val="both"/>
        <w:rPr>
          <w:rFonts w:ascii="Arial" w:hAnsi="Arial" w:cs="Arial"/>
          <w:sz w:val="16"/>
          <w:szCs w:val="16"/>
        </w:rPr>
      </w:pPr>
    </w:p>
    <w:p w:rsidR="009063C2" w:rsidRPr="00EB0324" w:rsidRDefault="009063C2" w:rsidP="009063C2">
      <w:pPr>
        <w:keepLines/>
        <w:suppressAutoHyphens/>
        <w:autoSpaceDE w:val="0"/>
        <w:autoSpaceDN w:val="0"/>
        <w:adjustRightInd w:val="0"/>
        <w:ind w:firstLine="851"/>
        <w:jc w:val="both"/>
        <w:rPr>
          <w:rFonts w:ascii="Arial" w:hAnsi="Arial" w:cs="Arial"/>
          <w:sz w:val="24"/>
          <w:szCs w:val="24"/>
        </w:rPr>
      </w:pPr>
      <w:r w:rsidRPr="00EB0324">
        <w:rPr>
          <w:rFonts w:ascii="Arial" w:hAnsi="Arial" w:cs="Arial"/>
          <w:sz w:val="24"/>
          <w:szCs w:val="24"/>
        </w:rPr>
        <w:t>A Lei Federal nº 9.504/97 estabelece as condutas vedadas aos agentes públicos na campanha eleitoral que serão analisadas neste Manual, sem prejuízo das demais proibições administrativas e penais e da necessidade de observância aos princípios dos Direitos Eleitoral e Administrativo.</w:t>
      </w:r>
    </w:p>
    <w:p w:rsidR="009063C2" w:rsidRPr="00EB0324" w:rsidRDefault="009063C2" w:rsidP="009063C2">
      <w:pPr>
        <w:keepLines/>
        <w:suppressAutoHyphens/>
        <w:autoSpaceDE w:val="0"/>
        <w:autoSpaceDN w:val="0"/>
        <w:adjustRightInd w:val="0"/>
        <w:ind w:firstLine="851"/>
        <w:jc w:val="both"/>
        <w:rPr>
          <w:rFonts w:ascii="Arial" w:hAnsi="Arial" w:cs="Arial"/>
          <w:sz w:val="24"/>
          <w:szCs w:val="24"/>
        </w:rPr>
      </w:pPr>
    </w:p>
    <w:p w:rsidR="009063C2" w:rsidRPr="00EB0324" w:rsidRDefault="009063C2" w:rsidP="009063C2">
      <w:pPr>
        <w:keepLines/>
        <w:suppressAutoHyphens/>
        <w:autoSpaceDE w:val="0"/>
        <w:autoSpaceDN w:val="0"/>
        <w:adjustRightInd w:val="0"/>
        <w:ind w:firstLine="851"/>
        <w:jc w:val="both"/>
        <w:rPr>
          <w:rFonts w:ascii="Arial" w:hAnsi="Arial" w:cs="Arial"/>
          <w:b/>
          <w:bCs/>
          <w:sz w:val="24"/>
          <w:szCs w:val="24"/>
        </w:rPr>
      </w:pPr>
      <w:r w:rsidRPr="00EB0324">
        <w:rPr>
          <w:rFonts w:ascii="Arial" w:hAnsi="Arial" w:cs="Arial"/>
          <w:b/>
          <w:bCs/>
          <w:sz w:val="24"/>
          <w:szCs w:val="24"/>
        </w:rPr>
        <w:t xml:space="preserve">3.1. </w:t>
      </w:r>
      <w:r w:rsidRPr="00EB0324">
        <w:rPr>
          <w:rFonts w:ascii="Arial" w:hAnsi="Arial" w:cs="Arial"/>
          <w:b/>
          <w:bCs/>
          <w:sz w:val="24"/>
          <w:szCs w:val="24"/>
          <w:u w:val="single"/>
        </w:rPr>
        <w:t>USO DE BENS MÓVEIS E IMÓVEIS</w:t>
      </w:r>
    </w:p>
    <w:p w:rsidR="009063C2" w:rsidRPr="00EB0324" w:rsidRDefault="009063C2" w:rsidP="009063C2">
      <w:pPr>
        <w:keepLines/>
        <w:suppressAutoHyphens/>
        <w:autoSpaceDE w:val="0"/>
        <w:autoSpaceDN w:val="0"/>
        <w:adjustRightInd w:val="0"/>
        <w:ind w:firstLine="851"/>
        <w:jc w:val="both"/>
        <w:rPr>
          <w:rFonts w:ascii="Arial" w:hAnsi="Arial" w:cs="Arial"/>
          <w:sz w:val="16"/>
          <w:szCs w:val="16"/>
        </w:rPr>
      </w:pPr>
    </w:p>
    <w:p w:rsidR="009063C2" w:rsidRPr="00EB0324" w:rsidRDefault="009063C2" w:rsidP="009063C2">
      <w:pPr>
        <w:keepLines/>
        <w:suppressAutoHyphens/>
        <w:autoSpaceDE w:val="0"/>
        <w:autoSpaceDN w:val="0"/>
        <w:adjustRightInd w:val="0"/>
        <w:ind w:left="851"/>
        <w:jc w:val="both"/>
        <w:rPr>
          <w:rFonts w:ascii="Arial" w:hAnsi="Arial" w:cs="Arial"/>
          <w:sz w:val="22"/>
          <w:szCs w:val="22"/>
        </w:rPr>
      </w:pPr>
      <w:r w:rsidRPr="00EB0324">
        <w:rPr>
          <w:rFonts w:ascii="Arial" w:hAnsi="Arial" w:cs="Arial"/>
          <w:i/>
          <w:iCs/>
          <w:sz w:val="22"/>
          <w:szCs w:val="22"/>
        </w:rPr>
        <w:t xml:space="preserve">Art. 73. </w:t>
      </w:r>
      <w:r w:rsidRPr="00EB0324">
        <w:rPr>
          <w:rFonts w:ascii="Arial" w:hAnsi="Arial" w:cs="Arial"/>
          <w:sz w:val="22"/>
          <w:szCs w:val="22"/>
        </w:rPr>
        <w:t>[...]</w:t>
      </w:r>
    </w:p>
    <w:p w:rsidR="009063C2" w:rsidRPr="00EB0324" w:rsidRDefault="009063C2" w:rsidP="009063C2">
      <w:pPr>
        <w:keepLines/>
        <w:suppressAutoHyphens/>
        <w:autoSpaceDE w:val="0"/>
        <w:autoSpaceDN w:val="0"/>
        <w:adjustRightInd w:val="0"/>
        <w:ind w:left="851"/>
        <w:jc w:val="both"/>
        <w:rPr>
          <w:rFonts w:ascii="Arial" w:hAnsi="Arial" w:cs="Arial"/>
          <w:sz w:val="24"/>
          <w:szCs w:val="24"/>
        </w:rPr>
      </w:pPr>
      <w:r w:rsidRPr="00EB0324">
        <w:rPr>
          <w:rFonts w:ascii="Arial" w:hAnsi="Arial" w:cs="Arial"/>
          <w:i/>
          <w:iCs/>
          <w:sz w:val="22"/>
          <w:szCs w:val="22"/>
        </w:rPr>
        <w:t>I - ceder ou usar, em benefício de candidato, partido político ou coligação, bens móveis ou imóveis pertencentes à administração direta ou indireta da União, dos Estados, do Distrito Federal, dos Territórios e dos Municípios, ressalvada a realização de convenção partidária</w:t>
      </w:r>
      <w:r w:rsidRPr="00EB0324">
        <w:rPr>
          <w:rFonts w:ascii="Arial" w:hAnsi="Arial" w:cs="Arial"/>
          <w:sz w:val="22"/>
          <w:szCs w:val="22"/>
        </w:rPr>
        <w:t>;</w:t>
      </w:r>
      <w:r w:rsidRPr="00EB0324">
        <w:rPr>
          <w:rFonts w:ascii="Arial" w:hAnsi="Arial" w:cs="Arial"/>
          <w:sz w:val="24"/>
          <w:szCs w:val="24"/>
        </w:rPr>
        <w:t xml:space="preserve"> (Lei Federal nº 9.504/97).</w:t>
      </w:r>
    </w:p>
    <w:p w:rsidR="009063C2" w:rsidRPr="00EB0324" w:rsidRDefault="009063C2" w:rsidP="009063C2">
      <w:pPr>
        <w:keepLines/>
        <w:suppressAutoHyphens/>
        <w:autoSpaceDE w:val="0"/>
        <w:autoSpaceDN w:val="0"/>
        <w:adjustRightInd w:val="0"/>
        <w:ind w:firstLine="851"/>
        <w:jc w:val="both"/>
        <w:rPr>
          <w:rFonts w:ascii="Arial" w:hAnsi="Arial" w:cs="Arial"/>
          <w:sz w:val="16"/>
          <w:szCs w:val="16"/>
        </w:rPr>
      </w:pPr>
    </w:p>
    <w:p w:rsidR="009063C2" w:rsidRPr="00EB0324" w:rsidRDefault="009063C2" w:rsidP="009063C2">
      <w:pPr>
        <w:keepLines/>
        <w:suppressAutoHyphens/>
        <w:autoSpaceDE w:val="0"/>
        <w:autoSpaceDN w:val="0"/>
        <w:adjustRightInd w:val="0"/>
        <w:ind w:firstLine="851"/>
        <w:jc w:val="both"/>
        <w:rPr>
          <w:rFonts w:ascii="Arial" w:hAnsi="Arial" w:cs="Arial"/>
          <w:sz w:val="24"/>
          <w:szCs w:val="24"/>
        </w:rPr>
      </w:pPr>
      <w:r w:rsidRPr="00EB0324">
        <w:rPr>
          <w:rFonts w:ascii="Arial" w:hAnsi="Arial" w:cs="Arial"/>
          <w:sz w:val="24"/>
          <w:szCs w:val="24"/>
        </w:rPr>
        <w:t>É proibida a cessão e o uso de bens móveis ou imóveis em benefício de candidato, partido político ou coligação, ressalvada para realização de convenção partidária.</w:t>
      </w:r>
    </w:p>
    <w:p w:rsidR="009063C2" w:rsidRPr="00EB0324" w:rsidRDefault="009063C2" w:rsidP="009063C2">
      <w:pPr>
        <w:keepLines/>
        <w:suppressAutoHyphens/>
        <w:autoSpaceDE w:val="0"/>
        <w:autoSpaceDN w:val="0"/>
        <w:adjustRightInd w:val="0"/>
        <w:ind w:firstLine="851"/>
        <w:jc w:val="both"/>
        <w:rPr>
          <w:rFonts w:ascii="Arial" w:hAnsi="Arial" w:cs="Arial"/>
          <w:sz w:val="16"/>
          <w:szCs w:val="16"/>
        </w:rPr>
      </w:pPr>
    </w:p>
    <w:p w:rsidR="009063C2" w:rsidRPr="00EB0324" w:rsidRDefault="009063C2" w:rsidP="009063C2">
      <w:pPr>
        <w:keepLines/>
        <w:suppressAutoHyphens/>
        <w:autoSpaceDE w:val="0"/>
        <w:autoSpaceDN w:val="0"/>
        <w:adjustRightInd w:val="0"/>
        <w:ind w:firstLine="851"/>
        <w:jc w:val="both"/>
        <w:rPr>
          <w:rFonts w:ascii="Arial" w:hAnsi="Arial" w:cs="Arial"/>
          <w:sz w:val="24"/>
          <w:szCs w:val="24"/>
        </w:rPr>
      </w:pPr>
      <w:r w:rsidRPr="00EB0324">
        <w:rPr>
          <w:rFonts w:ascii="Arial" w:hAnsi="Arial" w:cs="Arial"/>
          <w:sz w:val="24"/>
          <w:szCs w:val="24"/>
        </w:rPr>
        <w:lastRenderedPageBreak/>
        <w:t>Note-se que a vedação é imposta a todos os entes da Federação, não havendo distinção entre eleições municipais, estaduais ou federais.</w:t>
      </w:r>
      <w:r w:rsidRPr="00EB0324">
        <w:rPr>
          <w:rFonts w:ascii="Arial" w:hAnsi="Arial" w:cs="Arial"/>
          <w:bCs/>
          <w:iCs/>
          <w:sz w:val="24"/>
          <w:szCs w:val="24"/>
        </w:rPr>
        <w:t xml:space="preserve"> Ademais, constitui proibição a ser observada permanentemente, não estando circunscrita aos períodos eleitorais.</w:t>
      </w:r>
    </w:p>
    <w:p w:rsidR="009063C2" w:rsidRPr="00EB0324" w:rsidRDefault="009063C2" w:rsidP="009063C2">
      <w:pPr>
        <w:keepLines/>
        <w:suppressAutoHyphens/>
        <w:autoSpaceDE w:val="0"/>
        <w:autoSpaceDN w:val="0"/>
        <w:adjustRightInd w:val="0"/>
        <w:ind w:firstLine="851"/>
        <w:jc w:val="both"/>
        <w:rPr>
          <w:rFonts w:ascii="Arial" w:hAnsi="Arial" w:cs="Arial"/>
          <w:sz w:val="16"/>
          <w:szCs w:val="16"/>
        </w:rPr>
      </w:pPr>
    </w:p>
    <w:p w:rsidR="009063C2" w:rsidRPr="00EB0324" w:rsidRDefault="009063C2" w:rsidP="009063C2">
      <w:pPr>
        <w:keepLines/>
        <w:suppressAutoHyphens/>
        <w:autoSpaceDE w:val="0"/>
        <w:autoSpaceDN w:val="0"/>
        <w:adjustRightInd w:val="0"/>
        <w:ind w:firstLine="851"/>
        <w:jc w:val="both"/>
        <w:rPr>
          <w:rFonts w:ascii="Arial" w:hAnsi="Arial" w:cs="Arial"/>
          <w:sz w:val="24"/>
          <w:szCs w:val="24"/>
        </w:rPr>
      </w:pPr>
      <w:r w:rsidRPr="00EB0324">
        <w:rPr>
          <w:rFonts w:ascii="Arial" w:hAnsi="Arial" w:cs="Arial"/>
          <w:sz w:val="24"/>
          <w:szCs w:val="24"/>
        </w:rPr>
        <w:t>Em síntese, são vedados a realização de reuniões políticas em escolas públicas, auditórios de órgãos públicos e o deslocamento, com veículo oficial, até o local da reunião política.</w:t>
      </w:r>
    </w:p>
    <w:p w:rsidR="009063C2" w:rsidRPr="00A01B3F" w:rsidRDefault="009063C2" w:rsidP="009063C2">
      <w:pPr>
        <w:keepLines/>
        <w:suppressAutoHyphens/>
        <w:autoSpaceDE w:val="0"/>
        <w:autoSpaceDN w:val="0"/>
        <w:adjustRightInd w:val="0"/>
        <w:ind w:firstLine="851"/>
        <w:jc w:val="both"/>
        <w:rPr>
          <w:rFonts w:ascii="Arial" w:hAnsi="Arial" w:cs="Arial"/>
          <w:color w:val="FF0000"/>
          <w:sz w:val="16"/>
          <w:szCs w:val="16"/>
        </w:rPr>
      </w:pPr>
    </w:p>
    <w:p w:rsidR="009063C2" w:rsidRPr="009063C2" w:rsidRDefault="009063C2" w:rsidP="009063C2">
      <w:pPr>
        <w:keepLines/>
        <w:suppressAutoHyphens/>
        <w:autoSpaceDE w:val="0"/>
        <w:autoSpaceDN w:val="0"/>
        <w:adjustRightInd w:val="0"/>
        <w:ind w:firstLine="851"/>
        <w:jc w:val="both"/>
        <w:rPr>
          <w:rFonts w:ascii="Arial" w:hAnsi="Arial" w:cs="Arial"/>
          <w:sz w:val="24"/>
          <w:szCs w:val="24"/>
        </w:rPr>
      </w:pPr>
      <w:r w:rsidRPr="00402553">
        <w:rPr>
          <w:rFonts w:ascii="Arial" w:hAnsi="Arial" w:cs="Arial"/>
          <w:sz w:val="24"/>
          <w:szCs w:val="24"/>
        </w:rPr>
        <w:t xml:space="preserve">Se o imóvel é normalmente cedido à comunidade, mediante solicitação formal e pagamento de taxas, também o poderá ser aos candidatos, desde que observados requisitos legais e que o espaço seja disponibilizado em condições de igualdade para </w:t>
      </w:r>
      <w:r w:rsidRPr="009063C2">
        <w:rPr>
          <w:rFonts w:ascii="Arial" w:hAnsi="Arial" w:cs="Arial"/>
          <w:sz w:val="24"/>
          <w:szCs w:val="24"/>
        </w:rPr>
        <w:t>todos os candidatos (</w:t>
      </w:r>
      <w:r w:rsidRPr="009063C2">
        <w:rPr>
          <w:rFonts w:ascii="Arial" w:hAnsi="Arial" w:cs="Arial"/>
          <w:i/>
          <w:sz w:val="24"/>
          <w:szCs w:val="24"/>
        </w:rPr>
        <w:t>TSE – REspe 24865 e EDAI 5135</w:t>
      </w:r>
      <w:r w:rsidRPr="009063C2">
        <w:rPr>
          <w:rFonts w:ascii="Arial" w:hAnsi="Arial" w:cs="Arial"/>
          <w:sz w:val="24"/>
          <w:szCs w:val="24"/>
        </w:rPr>
        <w:t>). Nas dependências do Poder Legislativo, a veiculação de propaganda eleitoral fica a critério da Mesa Diretora.</w:t>
      </w:r>
    </w:p>
    <w:p w:rsidR="009063C2" w:rsidRPr="009063C2" w:rsidRDefault="009063C2" w:rsidP="009063C2">
      <w:pPr>
        <w:keepLines/>
        <w:suppressAutoHyphens/>
        <w:autoSpaceDE w:val="0"/>
        <w:autoSpaceDN w:val="0"/>
        <w:adjustRightInd w:val="0"/>
        <w:ind w:firstLine="851"/>
        <w:jc w:val="both"/>
        <w:rPr>
          <w:rFonts w:ascii="Arial" w:hAnsi="Arial" w:cs="Arial"/>
          <w:sz w:val="16"/>
          <w:szCs w:val="16"/>
        </w:rPr>
      </w:pPr>
    </w:p>
    <w:p w:rsidR="009063C2" w:rsidRPr="009063C2" w:rsidRDefault="009063C2" w:rsidP="009063C2">
      <w:pPr>
        <w:keepLines/>
        <w:suppressAutoHyphens/>
        <w:autoSpaceDE w:val="0"/>
        <w:autoSpaceDN w:val="0"/>
        <w:adjustRightInd w:val="0"/>
        <w:ind w:firstLine="851"/>
        <w:jc w:val="both"/>
        <w:rPr>
          <w:rFonts w:ascii="Arial" w:hAnsi="Arial" w:cs="Arial"/>
          <w:sz w:val="24"/>
          <w:szCs w:val="24"/>
        </w:rPr>
      </w:pPr>
      <w:r w:rsidRPr="009063C2">
        <w:rPr>
          <w:rFonts w:ascii="Arial" w:hAnsi="Arial" w:cs="Arial"/>
          <w:sz w:val="24"/>
          <w:szCs w:val="24"/>
        </w:rPr>
        <w:t>É igualmente vedada a veiculação de propaganda eleitoral de qualquer natureza (Lei Federal nº 9.504/97, art. 37) nos bens cujo uso dependa de cessão ou permissão do poder público, ou que a ele pertençam, e nos bens de uso comum, inclusive postes de iluminação pública, sinalização de tráfego, viadutos, passarelas, pontes, paradas de ônibus e outros equipamentos urbanos, bem como a pichação, inscrição a tinta e exposição de placas, estandartes, faixas, cavaletes, bonecos e assemelhados, nestes mesmos bens. O desrespeito a esta vedação, sujeita o responsável, após a notificação e comprovação, à restauração do bem e, caso não cumprida no prazo, a multa no valor de R$ 2.000,00 (dois mil reais) a R$ 8.000,00 (oito mil reais).</w:t>
      </w:r>
    </w:p>
    <w:p w:rsidR="009063C2" w:rsidRPr="009063C2" w:rsidRDefault="009063C2" w:rsidP="009063C2">
      <w:pPr>
        <w:keepLines/>
        <w:suppressAutoHyphens/>
        <w:autoSpaceDE w:val="0"/>
        <w:autoSpaceDN w:val="0"/>
        <w:adjustRightInd w:val="0"/>
        <w:ind w:firstLine="851"/>
        <w:jc w:val="both"/>
        <w:rPr>
          <w:rFonts w:ascii="Arial" w:hAnsi="Arial" w:cs="Arial"/>
          <w:sz w:val="16"/>
          <w:szCs w:val="16"/>
        </w:rPr>
      </w:pPr>
    </w:p>
    <w:p w:rsidR="009063C2" w:rsidRPr="009063C2" w:rsidRDefault="009063C2" w:rsidP="009063C2">
      <w:pPr>
        <w:pStyle w:val="texto2"/>
        <w:keepLines/>
        <w:suppressAutoHyphens/>
        <w:spacing w:before="0" w:beforeAutospacing="0" w:after="0" w:afterAutospacing="0"/>
        <w:ind w:firstLine="851"/>
        <w:jc w:val="both"/>
        <w:rPr>
          <w:rFonts w:ascii="Arial" w:hAnsi="Arial" w:cs="Arial"/>
        </w:rPr>
      </w:pPr>
      <w:r w:rsidRPr="009063C2">
        <w:rPr>
          <w:rFonts w:ascii="Arial" w:hAnsi="Arial" w:cs="Arial"/>
        </w:rPr>
        <w:t xml:space="preserve">Bens de uso comum, para fins eleitorais, são os assim definidos pela </w:t>
      </w:r>
      <w:hyperlink r:id="rId7" w:history="1">
        <w:r w:rsidRPr="009063C2">
          <w:rPr>
            <w:rStyle w:val="Hyperlink"/>
            <w:rFonts w:ascii="Arial" w:hAnsi="Arial" w:cs="Arial"/>
            <w:color w:val="auto"/>
          </w:rPr>
          <w:t>Lei n</w:t>
        </w:r>
        <w:r w:rsidRPr="009063C2">
          <w:rPr>
            <w:rStyle w:val="Hyperlink"/>
            <w:rFonts w:ascii="Arial" w:hAnsi="Arial" w:cs="Arial"/>
            <w:color w:val="auto"/>
            <w:vertAlign w:val="superscript"/>
          </w:rPr>
          <w:t>o</w:t>
        </w:r>
        <w:r w:rsidRPr="009063C2">
          <w:rPr>
            <w:rStyle w:val="Hyperlink"/>
            <w:rFonts w:ascii="Arial" w:hAnsi="Arial" w:cs="Arial"/>
            <w:color w:val="auto"/>
          </w:rPr>
          <w:t xml:space="preserve"> 10.406, de 10 de janeiro de 2002</w:t>
        </w:r>
      </w:hyperlink>
      <w:r w:rsidRPr="009063C2">
        <w:rPr>
          <w:rFonts w:ascii="Arial" w:hAnsi="Arial" w:cs="Arial"/>
        </w:rPr>
        <w:t xml:space="preserve"> - Código Civil (tais como rios, mares, estradas, ruas e praças) e também aqueles a que a população em geral tem acesso, tais como cinemas, clubes, lojas, centros comerciais, templos, ginásios, estádios, ainda que de propriedade privada.</w:t>
      </w:r>
    </w:p>
    <w:p w:rsidR="009063C2" w:rsidRPr="009063C2" w:rsidRDefault="009063C2" w:rsidP="009063C2">
      <w:pPr>
        <w:keepLines/>
        <w:suppressAutoHyphens/>
        <w:autoSpaceDE w:val="0"/>
        <w:autoSpaceDN w:val="0"/>
        <w:adjustRightInd w:val="0"/>
        <w:ind w:firstLine="851"/>
        <w:jc w:val="both"/>
        <w:rPr>
          <w:rFonts w:ascii="Arial" w:hAnsi="Arial" w:cs="Arial"/>
          <w:sz w:val="16"/>
          <w:szCs w:val="16"/>
        </w:rPr>
      </w:pPr>
    </w:p>
    <w:p w:rsidR="009063C2" w:rsidRPr="009063C2" w:rsidRDefault="009063C2" w:rsidP="009063C2">
      <w:pPr>
        <w:keepLines/>
        <w:suppressAutoHyphens/>
        <w:autoSpaceDE w:val="0"/>
        <w:autoSpaceDN w:val="0"/>
        <w:adjustRightInd w:val="0"/>
        <w:ind w:firstLine="851"/>
        <w:jc w:val="both"/>
        <w:rPr>
          <w:rFonts w:ascii="Arial" w:hAnsi="Arial" w:cs="Arial"/>
          <w:sz w:val="24"/>
          <w:szCs w:val="24"/>
        </w:rPr>
      </w:pPr>
      <w:r w:rsidRPr="009063C2">
        <w:rPr>
          <w:rFonts w:ascii="Arial" w:hAnsi="Arial" w:cs="Arial"/>
          <w:sz w:val="24"/>
          <w:szCs w:val="24"/>
        </w:rPr>
        <w:t>É proibida, ainda, a colocação de propaganda eleitoral de qualquer natureza em árvores e jardins localizados em áreas públicas, bem como em muros, cercas e tapumes divisórios, mesmo que não lhes cause danos.</w:t>
      </w:r>
    </w:p>
    <w:p w:rsidR="009063C2" w:rsidRPr="009063C2" w:rsidRDefault="009063C2" w:rsidP="009063C2">
      <w:pPr>
        <w:keepLines/>
        <w:suppressAutoHyphens/>
        <w:autoSpaceDE w:val="0"/>
        <w:autoSpaceDN w:val="0"/>
        <w:adjustRightInd w:val="0"/>
        <w:ind w:firstLine="851"/>
        <w:jc w:val="both"/>
        <w:rPr>
          <w:rFonts w:ascii="Arial" w:hAnsi="Arial" w:cs="Arial"/>
          <w:sz w:val="16"/>
          <w:szCs w:val="16"/>
        </w:rPr>
      </w:pPr>
    </w:p>
    <w:p w:rsidR="009063C2" w:rsidRPr="009063C2" w:rsidRDefault="009063C2" w:rsidP="009063C2">
      <w:pPr>
        <w:keepLines/>
        <w:suppressAutoHyphens/>
        <w:autoSpaceDE w:val="0"/>
        <w:autoSpaceDN w:val="0"/>
        <w:adjustRightInd w:val="0"/>
        <w:ind w:firstLine="851"/>
        <w:jc w:val="both"/>
        <w:rPr>
          <w:rFonts w:ascii="Arial" w:hAnsi="Arial" w:cs="Arial"/>
          <w:b/>
          <w:bCs/>
          <w:sz w:val="24"/>
          <w:szCs w:val="24"/>
        </w:rPr>
      </w:pPr>
      <w:r w:rsidRPr="009063C2">
        <w:rPr>
          <w:rFonts w:ascii="Arial" w:hAnsi="Arial" w:cs="Arial"/>
          <w:b/>
          <w:bCs/>
          <w:i/>
          <w:iCs/>
          <w:sz w:val="24"/>
          <w:szCs w:val="24"/>
          <w:u w:val="single"/>
        </w:rPr>
        <w:t>Alcance da vedação</w:t>
      </w:r>
      <w:r w:rsidRPr="009063C2">
        <w:rPr>
          <w:rFonts w:ascii="Arial" w:hAnsi="Arial" w:cs="Arial"/>
          <w:bCs/>
          <w:i/>
          <w:iCs/>
          <w:sz w:val="24"/>
          <w:szCs w:val="24"/>
        </w:rPr>
        <w:t xml:space="preserve">: </w:t>
      </w:r>
      <w:r w:rsidRPr="009063C2">
        <w:rPr>
          <w:rFonts w:ascii="Arial" w:hAnsi="Arial" w:cs="Arial"/>
          <w:bCs/>
          <w:sz w:val="24"/>
          <w:szCs w:val="24"/>
        </w:rPr>
        <w:t>entendeu o Tribunal Superior Eleitoral (TSE, R-Rp nº 425109-DF) que a utilização de correspondência eletrônica por meio de correio eletrônico funcional, para fins de divulgação de mensagem em favor de candidato, configura utilização de bens públicos em prol de candidato, conduta vedada, sem questionar-se da potencialidade lesiva da atitude em influenciar o resultado do pleito.</w:t>
      </w:r>
    </w:p>
    <w:p w:rsidR="009063C2" w:rsidRPr="009063C2" w:rsidRDefault="009063C2" w:rsidP="009063C2">
      <w:pPr>
        <w:keepLines/>
        <w:suppressAutoHyphens/>
        <w:autoSpaceDE w:val="0"/>
        <w:autoSpaceDN w:val="0"/>
        <w:adjustRightInd w:val="0"/>
        <w:ind w:firstLine="851"/>
        <w:jc w:val="both"/>
        <w:rPr>
          <w:rFonts w:ascii="Arial" w:hAnsi="Arial" w:cs="Arial"/>
          <w:sz w:val="16"/>
          <w:szCs w:val="16"/>
        </w:rPr>
      </w:pPr>
    </w:p>
    <w:p w:rsidR="009063C2" w:rsidRPr="009063C2" w:rsidRDefault="009063C2" w:rsidP="009063C2">
      <w:pPr>
        <w:keepLines/>
        <w:suppressAutoHyphens/>
        <w:autoSpaceDE w:val="0"/>
        <w:autoSpaceDN w:val="0"/>
        <w:adjustRightInd w:val="0"/>
        <w:ind w:firstLine="851"/>
        <w:jc w:val="both"/>
        <w:rPr>
          <w:rFonts w:ascii="Arial" w:hAnsi="Arial" w:cs="Arial"/>
          <w:b/>
          <w:bCs/>
          <w:sz w:val="24"/>
          <w:szCs w:val="24"/>
        </w:rPr>
      </w:pPr>
      <w:r w:rsidRPr="009063C2">
        <w:rPr>
          <w:rFonts w:ascii="Arial" w:hAnsi="Arial" w:cs="Arial"/>
          <w:sz w:val="24"/>
          <w:szCs w:val="24"/>
        </w:rPr>
        <w:t>Em consequência, é expressamente proibido veicular todo tipo de propaganda, de qualquer natureza, por meio de bens públicos.</w:t>
      </w:r>
    </w:p>
    <w:p w:rsidR="009063C2" w:rsidRPr="009063C2" w:rsidRDefault="009063C2" w:rsidP="009063C2">
      <w:pPr>
        <w:keepLines/>
        <w:suppressAutoHyphens/>
        <w:autoSpaceDE w:val="0"/>
        <w:autoSpaceDN w:val="0"/>
        <w:adjustRightInd w:val="0"/>
        <w:ind w:firstLine="851"/>
        <w:jc w:val="both"/>
        <w:rPr>
          <w:rFonts w:ascii="Arial" w:hAnsi="Arial" w:cs="Arial"/>
          <w:sz w:val="16"/>
          <w:szCs w:val="16"/>
        </w:rPr>
      </w:pPr>
    </w:p>
    <w:p w:rsidR="009063C2" w:rsidRPr="009063C2" w:rsidRDefault="009063C2" w:rsidP="009063C2">
      <w:pPr>
        <w:keepLines/>
        <w:suppressAutoHyphens/>
        <w:autoSpaceDE w:val="0"/>
        <w:autoSpaceDN w:val="0"/>
        <w:adjustRightInd w:val="0"/>
        <w:ind w:firstLine="851"/>
        <w:jc w:val="both"/>
        <w:rPr>
          <w:rFonts w:ascii="Arial" w:hAnsi="Arial" w:cs="Arial"/>
          <w:sz w:val="16"/>
          <w:szCs w:val="16"/>
        </w:rPr>
      </w:pPr>
      <w:r w:rsidRPr="009063C2">
        <w:rPr>
          <w:rFonts w:ascii="Arial" w:hAnsi="Arial" w:cs="Arial"/>
          <w:sz w:val="24"/>
          <w:szCs w:val="24"/>
        </w:rPr>
        <w:t>Quanto à fiscalização em si da propaganda eleitoral, registra-se que o Município não possui poder para tanto, uma vez que o poder de polícia nas eleições será exercido pelos juízes eleitorais e pelos juízes designados pelo Tribunal Regional Eleitoral, consoante disposto no art. 41, § 1º, da Lei nº 9.504/97.</w:t>
      </w:r>
    </w:p>
    <w:p w:rsidR="009063C2" w:rsidRPr="009063C2" w:rsidRDefault="009063C2" w:rsidP="009063C2">
      <w:pPr>
        <w:keepLines/>
        <w:suppressAutoHyphens/>
        <w:autoSpaceDE w:val="0"/>
        <w:autoSpaceDN w:val="0"/>
        <w:adjustRightInd w:val="0"/>
        <w:ind w:firstLine="851"/>
        <w:jc w:val="both"/>
        <w:rPr>
          <w:rFonts w:ascii="Arial" w:hAnsi="Arial" w:cs="Arial"/>
          <w:sz w:val="16"/>
          <w:szCs w:val="16"/>
        </w:rPr>
      </w:pPr>
    </w:p>
    <w:p w:rsidR="009063C2" w:rsidRPr="009063C2" w:rsidRDefault="009063C2" w:rsidP="009063C2">
      <w:pPr>
        <w:pStyle w:val="texto2"/>
        <w:keepLines/>
        <w:suppressAutoHyphens/>
        <w:spacing w:before="0" w:beforeAutospacing="0" w:after="0" w:afterAutospacing="0"/>
        <w:ind w:firstLine="851"/>
        <w:jc w:val="both"/>
        <w:rPr>
          <w:rFonts w:ascii="Arial" w:hAnsi="Arial" w:cs="Arial"/>
        </w:rPr>
      </w:pPr>
      <w:bookmarkStart w:id="1" w:name="art37§1"/>
      <w:bookmarkStart w:id="2" w:name="art37§3"/>
      <w:bookmarkStart w:id="3" w:name="art37§4"/>
      <w:bookmarkStart w:id="4" w:name="art99ii"/>
      <w:bookmarkStart w:id="5" w:name="art37§5"/>
      <w:bookmarkStart w:id="6" w:name="art37§6"/>
      <w:bookmarkEnd w:id="1"/>
      <w:bookmarkEnd w:id="2"/>
      <w:bookmarkEnd w:id="3"/>
      <w:bookmarkEnd w:id="4"/>
      <w:bookmarkEnd w:id="5"/>
      <w:bookmarkEnd w:id="6"/>
      <w:r w:rsidRPr="009063C2">
        <w:rPr>
          <w:rFonts w:ascii="Arial" w:hAnsi="Arial" w:cs="Arial"/>
        </w:rPr>
        <w:lastRenderedPageBreak/>
        <w:t>Ressalva-se, por fim, que a Lei Eleitoral permite a colocação de mesas para distribuição de material de campanha e a utilização de bandeiras ao longo das vias públicas, desde que móveis e que não dificultem o bom andamento do trânsito de pessoas e veículos. </w:t>
      </w:r>
      <w:bookmarkStart w:id="7" w:name="art37§7"/>
      <w:bookmarkEnd w:id="7"/>
      <w:r w:rsidRPr="009063C2">
        <w:rPr>
          <w:rFonts w:ascii="Arial" w:hAnsi="Arial" w:cs="Arial"/>
        </w:rPr>
        <w:t>A mobilidade referida nestes casos estará caracterizada com a colocação e a retirada dos meios de propaganda entre as seis horas e as vinte e duas horas.</w:t>
      </w:r>
    </w:p>
    <w:p w:rsidR="009063C2" w:rsidRPr="009063C2" w:rsidRDefault="009063C2" w:rsidP="009063C2">
      <w:pPr>
        <w:keepLines/>
        <w:suppressAutoHyphens/>
        <w:autoSpaceDE w:val="0"/>
        <w:autoSpaceDN w:val="0"/>
        <w:adjustRightInd w:val="0"/>
        <w:ind w:firstLine="851"/>
        <w:jc w:val="both"/>
        <w:rPr>
          <w:rFonts w:ascii="Arial" w:hAnsi="Arial" w:cs="Arial"/>
          <w:sz w:val="24"/>
          <w:szCs w:val="24"/>
        </w:rPr>
      </w:pPr>
      <w:bookmarkStart w:id="8" w:name="art37§8"/>
      <w:bookmarkEnd w:id="8"/>
    </w:p>
    <w:p w:rsidR="009063C2" w:rsidRPr="009063C2" w:rsidRDefault="009063C2" w:rsidP="009063C2">
      <w:pPr>
        <w:keepLines/>
        <w:suppressAutoHyphens/>
        <w:autoSpaceDE w:val="0"/>
        <w:autoSpaceDN w:val="0"/>
        <w:adjustRightInd w:val="0"/>
        <w:ind w:firstLine="851"/>
        <w:jc w:val="both"/>
        <w:rPr>
          <w:rFonts w:ascii="Arial" w:hAnsi="Arial" w:cs="Arial"/>
          <w:b/>
          <w:bCs/>
          <w:sz w:val="24"/>
          <w:szCs w:val="24"/>
        </w:rPr>
      </w:pPr>
      <w:r w:rsidRPr="009063C2">
        <w:rPr>
          <w:rFonts w:ascii="Arial" w:hAnsi="Arial" w:cs="Arial"/>
          <w:b/>
          <w:bCs/>
          <w:sz w:val="24"/>
          <w:szCs w:val="24"/>
        </w:rPr>
        <w:t xml:space="preserve">3.2. </w:t>
      </w:r>
      <w:r w:rsidRPr="009063C2">
        <w:rPr>
          <w:rFonts w:ascii="Arial" w:hAnsi="Arial" w:cs="Arial"/>
          <w:b/>
          <w:bCs/>
          <w:sz w:val="24"/>
          <w:szCs w:val="24"/>
          <w:u w:val="single"/>
        </w:rPr>
        <w:t>UTILIZAÇÃO DE MATERIAIS E SERVIÇOS</w:t>
      </w:r>
    </w:p>
    <w:p w:rsidR="009063C2" w:rsidRPr="009063C2" w:rsidRDefault="009063C2" w:rsidP="009063C2">
      <w:pPr>
        <w:keepLines/>
        <w:suppressAutoHyphens/>
        <w:autoSpaceDE w:val="0"/>
        <w:autoSpaceDN w:val="0"/>
        <w:adjustRightInd w:val="0"/>
        <w:ind w:firstLine="851"/>
        <w:jc w:val="both"/>
        <w:rPr>
          <w:rFonts w:ascii="Arial" w:hAnsi="Arial" w:cs="Arial"/>
          <w:sz w:val="16"/>
          <w:szCs w:val="16"/>
        </w:rPr>
      </w:pPr>
    </w:p>
    <w:p w:rsidR="009063C2" w:rsidRPr="009063C2" w:rsidRDefault="009063C2" w:rsidP="009063C2">
      <w:pPr>
        <w:keepLines/>
        <w:suppressAutoHyphens/>
        <w:autoSpaceDE w:val="0"/>
        <w:autoSpaceDN w:val="0"/>
        <w:adjustRightInd w:val="0"/>
        <w:ind w:left="851"/>
        <w:jc w:val="both"/>
        <w:rPr>
          <w:rFonts w:ascii="Arial" w:hAnsi="Arial" w:cs="Arial"/>
          <w:sz w:val="22"/>
          <w:szCs w:val="22"/>
        </w:rPr>
      </w:pPr>
      <w:r w:rsidRPr="009063C2">
        <w:rPr>
          <w:rFonts w:ascii="Arial" w:hAnsi="Arial" w:cs="Arial"/>
          <w:i/>
          <w:iCs/>
          <w:sz w:val="22"/>
          <w:szCs w:val="22"/>
        </w:rPr>
        <w:t xml:space="preserve">Art. 73. </w:t>
      </w:r>
      <w:r w:rsidRPr="009063C2">
        <w:rPr>
          <w:rFonts w:ascii="Arial" w:hAnsi="Arial" w:cs="Arial"/>
          <w:sz w:val="22"/>
          <w:szCs w:val="22"/>
        </w:rPr>
        <w:t>[...]</w:t>
      </w:r>
    </w:p>
    <w:p w:rsidR="009063C2" w:rsidRPr="009063C2" w:rsidRDefault="009063C2" w:rsidP="009063C2">
      <w:pPr>
        <w:keepLines/>
        <w:suppressAutoHyphens/>
        <w:autoSpaceDE w:val="0"/>
        <w:autoSpaceDN w:val="0"/>
        <w:adjustRightInd w:val="0"/>
        <w:ind w:left="851"/>
        <w:jc w:val="both"/>
        <w:rPr>
          <w:rFonts w:ascii="Arial" w:hAnsi="Arial" w:cs="Arial"/>
          <w:sz w:val="24"/>
          <w:szCs w:val="24"/>
        </w:rPr>
      </w:pPr>
      <w:r w:rsidRPr="009063C2">
        <w:rPr>
          <w:rFonts w:ascii="Arial" w:hAnsi="Arial" w:cs="Arial"/>
          <w:i/>
          <w:iCs/>
          <w:sz w:val="22"/>
          <w:szCs w:val="22"/>
        </w:rPr>
        <w:t>II - usar materiais ou serviços, custeados pelos Governos ou Casas legislativas, que excedam as prerrogativas consignadas nos regimentos e normas dos órgãos que integram</w:t>
      </w:r>
      <w:r w:rsidRPr="009063C2">
        <w:rPr>
          <w:rFonts w:ascii="Arial" w:hAnsi="Arial" w:cs="Arial"/>
          <w:sz w:val="22"/>
          <w:szCs w:val="22"/>
        </w:rPr>
        <w:t>;</w:t>
      </w:r>
      <w:r w:rsidRPr="009063C2">
        <w:rPr>
          <w:rFonts w:ascii="Arial" w:hAnsi="Arial" w:cs="Arial"/>
          <w:sz w:val="24"/>
          <w:szCs w:val="24"/>
        </w:rPr>
        <w:t xml:space="preserve"> (Lei Federal nº 9.504/97).</w:t>
      </w:r>
    </w:p>
    <w:p w:rsidR="009063C2" w:rsidRPr="009063C2" w:rsidRDefault="009063C2" w:rsidP="009063C2">
      <w:pPr>
        <w:keepLines/>
        <w:suppressAutoHyphens/>
        <w:autoSpaceDE w:val="0"/>
        <w:autoSpaceDN w:val="0"/>
        <w:adjustRightInd w:val="0"/>
        <w:ind w:firstLine="851"/>
        <w:jc w:val="both"/>
        <w:rPr>
          <w:rFonts w:ascii="Arial" w:hAnsi="Arial" w:cs="Arial"/>
          <w:sz w:val="16"/>
          <w:szCs w:val="16"/>
        </w:rPr>
      </w:pPr>
    </w:p>
    <w:p w:rsidR="009063C2" w:rsidRPr="009063C2" w:rsidRDefault="009063C2" w:rsidP="009063C2">
      <w:pPr>
        <w:keepLines/>
        <w:suppressAutoHyphens/>
        <w:autoSpaceDE w:val="0"/>
        <w:autoSpaceDN w:val="0"/>
        <w:adjustRightInd w:val="0"/>
        <w:ind w:firstLine="851"/>
        <w:jc w:val="both"/>
        <w:rPr>
          <w:rFonts w:ascii="Arial" w:hAnsi="Arial" w:cs="Arial"/>
          <w:sz w:val="24"/>
          <w:szCs w:val="24"/>
        </w:rPr>
      </w:pPr>
      <w:r w:rsidRPr="009063C2">
        <w:rPr>
          <w:rFonts w:ascii="Arial" w:hAnsi="Arial" w:cs="Arial"/>
          <w:sz w:val="24"/>
          <w:szCs w:val="24"/>
        </w:rPr>
        <w:t>A vedação abrange a utilização, em favor de qualquer candidato, coligação ou partido político, de materiais ou serviços que sejam pagos pela administração pública, e é voltada aos três Poderes (Executivo, Legislativo e Judiciário).</w:t>
      </w:r>
    </w:p>
    <w:p w:rsidR="009063C2" w:rsidRPr="009063C2" w:rsidRDefault="009063C2" w:rsidP="009063C2">
      <w:pPr>
        <w:keepLines/>
        <w:suppressAutoHyphens/>
        <w:autoSpaceDE w:val="0"/>
        <w:autoSpaceDN w:val="0"/>
        <w:adjustRightInd w:val="0"/>
        <w:ind w:firstLine="851"/>
        <w:jc w:val="both"/>
        <w:rPr>
          <w:rFonts w:ascii="Arial" w:hAnsi="Arial" w:cs="Arial"/>
          <w:sz w:val="16"/>
          <w:szCs w:val="16"/>
        </w:rPr>
      </w:pPr>
    </w:p>
    <w:p w:rsidR="009063C2" w:rsidRPr="009063C2" w:rsidRDefault="009063C2" w:rsidP="009063C2">
      <w:pPr>
        <w:keepLines/>
        <w:suppressAutoHyphens/>
        <w:autoSpaceDE w:val="0"/>
        <w:autoSpaceDN w:val="0"/>
        <w:adjustRightInd w:val="0"/>
        <w:ind w:firstLine="851"/>
        <w:jc w:val="both"/>
        <w:rPr>
          <w:rFonts w:ascii="Arial" w:hAnsi="Arial" w:cs="Arial"/>
          <w:sz w:val="24"/>
          <w:szCs w:val="24"/>
        </w:rPr>
      </w:pPr>
      <w:r w:rsidRPr="009063C2">
        <w:rPr>
          <w:rFonts w:ascii="Arial" w:hAnsi="Arial" w:cs="Arial"/>
          <w:sz w:val="24"/>
          <w:szCs w:val="24"/>
        </w:rPr>
        <w:t>Além disso, é proibido o uso dos recursos ou equipamentos de propriedade do Poder Público em benefício de candidato, coligação ou partido político, tais como telefones fixos ou celulares, computadores, cadastro de endereços eletrônicos, aparelhos de fax, conta de e-mail institucional, sites oficiais, blogs, redes sociais, sítios de mensagens instantâneas e assemelhados.</w:t>
      </w:r>
    </w:p>
    <w:p w:rsidR="009063C2" w:rsidRPr="009063C2" w:rsidRDefault="009063C2" w:rsidP="009063C2">
      <w:pPr>
        <w:keepLines/>
        <w:suppressAutoHyphens/>
        <w:autoSpaceDE w:val="0"/>
        <w:autoSpaceDN w:val="0"/>
        <w:adjustRightInd w:val="0"/>
        <w:ind w:firstLine="851"/>
        <w:jc w:val="both"/>
        <w:rPr>
          <w:rFonts w:ascii="Arial" w:hAnsi="Arial" w:cs="Arial"/>
          <w:sz w:val="16"/>
          <w:szCs w:val="16"/>
        </w:rPr>
      </w:pPr>
    </w:p>
    <w:p w:rsidR="009063C2" w:rsidRPr="009063C2" w:rsidRDefault="009063C2" w:rsidP="009063C2">
      <w:pPr>
        <w:keepLines/>
        <w:suppressAutoHyphens/>
        <w:autoSpaceDE w:val="0"/>
        <w:autoSpaceDN w:val="0"/>
        <w:adjustRightInd w:val="0"/>
        <w:ind w:firstLine="851"/>
        <w:jc w:val="both"/>
        <w:rPr>
          <w:rFonts w:ascii="Arial" w:hAnsi="Arial" w:cs="Arial"/>
          <w:sz w:val="24"/>
          <w:szCs w:val="24"/>
        </w:rPr>
      </w:pPr>
      <w:r w:rsidRPr="009063C2">
        <w:rPr>
          <w:rFonts w:ascii="Arial" w:hAnsi="Arial" w:cs="Arial"/>
          <w:sz w:val="24"/>
          <w:szCs w:val="24"/>
        </w:rPr>
        <w:t>Por exemplo, não pode o agente fazer uso do telefone ou rede social do órgão público ou do e-mail institucional para convocar ou informar sobre reunião de cunho político.</w:t>
      </w:r>
    </w:p>
    <w:p w:rsidR="009063C2" w:rsidRPr="009063C2" w:rsidRDefault="009063C2" w:rsidP="009063C2">
      <w:pPr>
        <w:keepLines/>
        <w:suppressAutoHyphens/>
        <w:autoSpaceDE w:val="0"/>
        <w:autoSpaceDN w:val="0"/>
        <w:adjustRightInd w:val="0"/>
        <w:ind w:firstLine="851"/>
        <w:jc w:val="both"/>
        <w:rPr>
          <w:rFonts w:ascii="Arial" w:hAnsi="Arial" w:cs="Arial"/>
          <w:sz w:val="24"/>
          <w:szCs w:val="24"/>
        </w:rPr>
      </w:pPr>
    </w:p>
    <w:p w:rsidR="009063C2" w:rsidRPr="009063C2" w:rsidRDefault="009063C2" w:rsidP="009063C2">
      <w:pPr>
        <w:keepLines/>
        <w:suppressAutoHyphens/>
        <w:autoSpaceDE w:val="0"/>
        <w:autoSpaceDN w:val="0"/>
        <w:adjustRightInd w:val="0"/>
        <w:ind w:firstLine="851"/>
        <w:jc w:val="both"/>
        <w:rPr>
          <w:rFonts w:ascii="Arial" w:hAnsi="Arial" w:cs="Arial"/>
          <w:b/>
          <w:bCs/>
          <w:sz w:val="24"/>
          <w:szCs w:val="24"/>
        </w:rPr>
      </w:pPr>
      <w:r w:rsidRPr="009063C2">
        <w:rPr>
          <w:rFonts w:ascii="Arial" w:hAnsi="Arial" w:cs="Arial"/>
          <w:b/>
          <w:bCs/>
          <w:sz w:val="24"/>
          <w:szCs w:val="24"/>
        </w:rPr>
        <w:t xml:space="preserve">3.3. </w:t>
      </w:r>
      <w:r w:rsidRPr="009063C2">
        <w:rPr>
          <w:rFonts w:ascii="Arial" w:hAnsi="Arial" w:cs="Arial"/>
          <w:b/>
          <w:bCs/>
          <w:sz w:val="24"/>
          <w:szCs w:val="24"/>
          <w:u w:val="single"/>
        </w:rPr>
        <w:t>CESSÃO DE SERVIDORES OU DE EMPREGADOS</w:t>
      </w:r>
    </w:p>
    <w:p w:rsidR="009063C2" w:rsidRPr="009063C2" w:rsidRDefault="009063C2" w:rsidP="009063C2">
      <w:pPr>
        <w:keepLines/>
        <w:suppressAutoHyphens/>
        <w:autoSpaceDE w:val="0"/>
        <w:autoSpaceDN w:val="0"/>
        <w:adjustRightInd w:val="0"/>
        <w:ind w:firstLine="851"/>
        <w:jc w:val="both"/>
        <w:rPr>
          <w:rFonts w:ascii="Arial" w:hAnsi="Arial" w:cs="Arial"/>
          <w:sz w:val="16"/>
          <w:szCs w:val="16"/>
        </w:rPr>
      </w:pPr>
    </w:p>
    <w:p w:rsidR="009063C2" w:rsidRPr="009063C2" w:rsidRDefault="009063C2" w:rsidP="009063C2">
      <w:pPr>
        <w:keepLines/>
        <w:suppressAutoHyphens/>
        <w:autoSpaceDE w:val="0"/>
        <w:autoSpaceDN w:val="0"/>
        <w:adjustRightInd w:val="0"/>
        <w:ind w:left="851"/>
        <w:jc w:val="both"/>
        <w:rPr>
          <w:rFonts w:ascii="Arial" w:hAnsi="Arial" w:cs="Arial"/>
          <w:sz w:val="22"/>
          <w:szCs w:val="22"/>
        </w:rPr>
      </w:pPr>
      <w:r w:rsidRPr="009063C2">
        <w:rPr>
          <w:rFonts w:ascii="Arial" w:hAnsi="Arial" w:cs="Arial"/>
          <w:i/>
          <w:iCs/>
          <w:sz w:val="22"/>
          <w:szCs w:val="22"/>
        </w:rPr>
        <w:t xml:space="preserve">Art. 73. </w:t>
      </w:r>
      <w:r w:rsidRPr="009063C2">
        <w:rPr>
          <w:rFonts w:ascii="Arial" w:hAnsi="Arial" w:cs="Arial"/>
          <w:sz w:val="22"/>
          <w:szCs w:val="22"/>
        </w:rPr>
        <w:t>[...]</w:t>
      </w:r>
    </w:p>
    <w:p w:rsidR="009063C2" w:rsidRPr="009063C2" w:rsidRDefault="009063C2" w:rsidP="009063C2">
      <w:pPr>
        <w:keepLines/>
        <w:suppressAutoHyphens/>
        <w:autoSpaceDE w:val="0"/>
        <w:autoSpaceDN w:val="0"/>
        <w:adjustRightInd w:val="0"/>
        <w:ind w:left="851"/>
        <w:jc w:val="both"/>
        <w:rPr>
          <w:rFonts w:ascii="Arial" w:hAnsi="Arial" w:cs="Arial"/>
          <w:sz w:val="24"/>
          <w:szCs w:val="24"/>
        </w:rPr>
      </w:pPr>
      <w:r w:rsidRPr="009063C2">
        <w:rPr>
          <w:rFonts w:ascii="Arial" w:hAnsi="Arial" w:cs="Arial"/>
          <w:i/>
          <w:iCs/>
          <w:sz w:val="22"/>
          <w:szCs w:val="22"/>
        </w:rPr>
        <w:t>III - ceder servidor público ou empregado da administração direta ou indireta federal, estadual ou municipal do Poder Executivo, ou usar de seus serviços, para comitês de campanha eleitoral de candidato, partido político ou coligação, durante o horário de expediente normal, salvo se o servidor ou o empregado estiver licenciado</w:t>
      </w:r>
      <w:r w:rsidRPr="009063C2">
        <w:rPr>
          <w:rFonts w:ascii="Arial" w:hAnsi="Arial" w:cs="Arial"/>
          <w:sz w:val="22"/>
          <w:szCs w:val="22"/>
        </w:rPr>
        <w:t xml:space="preserve">; </w:t>
      </w:r>
      <w:r w:rsidRPr="009063C2">
        <w:rPr>
          <w:rFonts w:ascii="Arial" w:hAnsi="Arial" w:cs="Arial"/>
          <w:sz w:val="24"/>
          <w:szCs w:val="24"/>
        </w:rPr>
        <w:t>(Lei Federal nº 9.504/97).</w:t>
      </w:r>
    </w:p>
    <w:p w:rsidR="009063C2" w:rsidRPr="009063C2" w:rsidRDefault="009063C2" w:rsidP="009063C2">
      <w:pPr>
        <w:keepLines/>
        <w:suppressAutoHyphens/>
        <w:autoSpaceDE w:val="0"/>
        <w:autoSpaceDN w:val="0"/>
        <w:adjustRightInd w:val="0"/>
        <w:ind w:firstLine="851"/>
        <w:jc w:val="both"/>
        <w:rPr>
          <w:rFonts w:ascii="Arial" w:hAnsi="Arial" w:cs="Arial"/>
          <w:sz w:val="16"/>
          <w:szCs w:val="16"/>
        </w:rPr>
      </w:pPr>
    </w:p>
    <w:p w:rsidR="009063C2" w:rsidRPr="009063C2" w:rsidRDefault="009063C2" w:rsidP="009063C2">
      <w:pPr>
        <w:keepLines/>
        <w:suppressAutoHyphens/>
        <w:autoSpaceDE w:val="0"/>
        <w:autoSpaceDN w:val="0"/>
        <w:adjustRightInd w:val="0"/>
        <w:ind w:firstLine="851"/>
        <w:jc w:val="both"/>
        <w:rPr>
          <w:rFonts w:ascii="Arial" w:hAnsi="Arial" w:cs="Arial"/>
          <w:iCs/>
          <w:sz w:val="24"/>
          <w:szCs w:val="24"/>
        </w:rPr>
      </w:pPr>
      <w:r w:rsidRPr="009063C2">
        <w:rPr>
          <w:rFonts w:ascii="Arial" w:hAnsi="Arial" w:cs="Arial"/>
          <w:iCs/>
          <w:sz w:val="24"/>
          <w:szCs w:val="24"/>
        </w:rPr>
        <w:t xml:space="preserve">Sublinhe-se que a proibição acima destacada deve ser observada </w:t>
      </w:r>
      <w:r w:rsidRPr="009063C2">
        <w:rPr>
          <w:rFonts w:ascii="Arial" w:hAnsi="Arial" w:cs="Arial"/>
          <w:b/>
          <w:bCs/>
          <w:iCs/>
          <w:sz w:val="24"/>
          <w:szCs w:val="24"/>
        </w:rPr>
        <w:t xml:space="preserve">permanentemente </w:t>
      </w:r>
      <w:r w:rsidRPr="009063C2">
        <w:rPr>
          <w:rFonts w:ascii="Arial" w:hAnsi="Arial" w:cs="Arial"/>
          <w:iCs/>
          <w:sz w:val="24"/>
          <w:szCs w:val="24"/>
        </w:rPr>
        <w:t>pelos agentes públicos, não estando circunscrita aos períodos eleitorais.</w:t>
      </w:r>
    </w:p>
    <w:p w:rsidR="009063C2" w:rsidRPr="009063C2" w:rsidRDefault="009063C2" w:rsidP="009063C2">
      <w:pPr>
        <w:keepLines/>
        <w:suppressAutoHyphens/>
        <w:autoSpaceDE w:val="0"/>
        <w:autoSpaceDN w:val="0"/>
        <w:adjustRightInd w:val="0"/>
        <w:ind w:firstLine="851"/>
        <w:jc w:val="both"/>
        <w:rPr>
          <w:rFonts w:ascii="Arial" w:hAnsi="Arial" w:cs="Arial"/>
          <w:iCs/>
          <w:sz w:val="16"/>
          <w:szCs w:val="16"/>
        </w:rPr>
      </w:pPr>
    </w:p>
    <w:p w:rsidR="009063C2" w:rsidRPr="009063C2" w:rsidRDefault="009063C2" w:rsidP="009063C2">
      <w:pPr>
        <w:keepLines/>
        <w:suppressAutoHyphens/>
        <w:autoSpaceDE w:val="0"/>
        <w:autoSpaceDN w:val="0"/>
        <w:adjustRightInd w:val="0"/>
        <w:ind w:firstLine="851"/>
        <w:jc w:val="both"/>
        <w:rPr>
          <w:rFonts w:ascii="Arial" w:hAnsi="Arial" w:cs="Arial"/>
          <w:sz w:val="24"/>
          <w:szCs w:val="24"/>
        </w:rPr>
      </w:pPr>
      <w:r w:rsidRPr="009063C2">
        <w:rPr>
          <w:rFonts w:ascii="Arial" w:hAnsi="Arial" w:cs="Arial"/>
          <w:iCs/>
          <w:sz w:val="24"/>
          <w:szCs w:val="24"/>
        </w:rPr>
        <w:t>Anote-se, por seu turno, que não se ajusta à proibição descrita na legislação de regência acima especificada a cessão de servidores que se encontrem devidamente licenciados (licença concedida de acordo com as regras insertas no regime jurídico a que vinculados), estiverem fora do horário de expediente (ocasião em que lhes será lícito manifestar a sua predileção por determinada candidatura) ou no gozo regular de férias (consoante entendimento sufragado pelo TRIBUNAL SUPERIOR ELEITORAL no RESPE 27.927, de 21.08.2008 – rel. Min. Arnaldo Versiani).</w:t>
      </w:r>
    </w:p>
    <w:p w:rsidR="009063C2" w:rsidRPr="009063C2" w:rsidRDefault="009063C2" w:rsidP="009063C2">
      <w:pPr>
        <w:keepLines/>
        <w:suppressAutoHyphens/>
        <w:autoSpaceDE w:val="0"/>
        <w:autoSpaceDN w:val="0"/>
        <w:adjustRightInd w:val="0"/>
        <w:ind w:firstLine="851"/>
        <w:jc w:val="both"/>
        <w:rPr>
          <w:rFonts w:ascii="Arial" w:hAnsi="Arial" w:cs="Arial"/>
          <w:sz w:val="16"/>
          <w:szCs w:val="16"/>
        </w:rPr>
      </w:pPr>
    </w:p>
    <w:p w:rsidR="009063C2" w:rsidRPr="009063C2" w:rsidRDefault="009063C2" w:rsidP="009063C2">
      <w:pPr>
        <w:keepLines/>
        <w:suppressAutoHyphens/>
        <w:autoSpaceDE w:val="0"/>
        <w:autoSpaceDN w:val="0"/>
        <w:adjustRightInd w:val="0"/>
        <w:ind w:firstLine="851"/>
        <w:jc w:val="both"/>
        <w:rPr>
          <w:rFonts w:ascii="Arial" w:hAnsi="Arial" w:cs="Arial"/>
          <w:sz w:val="24"/>
          <w:szCs w:val="24"/>
        </w:rPr>
      </w:pPr>
      <w:r w:rsidRPr="009063C2">
        <w:rPr>
          <w:rFonts w:ascii="Arial" w:hAnsi="Arial" w:cs="Arial"/>
          <w:sz w:val="24"/>
          <w:szCs w:val="24"/>
        </w:rPr>
        <w:lastRenderedPageBreak/>
        <w:t>Assim, o servidor público, durante o horário de expediente, está proibido de participar de atividade político-partidária, tais como comparecer ao comitê eleitoral de qualquer candidato, ir a comícios ou participar direta ou indiretamente de campanha eleitoral.</w:t>
      </w:r>
    </w:p>
    <w:p w:rsidR="009063C2" w:rsidRPr="009063C2" w:rsidRDefault="009063C2" w:rsidP="009063C2">
      <w:pPr>
        <w:keepLines/>
        <w:suppressAutoHyphens/>
        <w:autoSpaceDE w:val="0"/>
        <w:autoSpaceDN w:val="0"/>
        <w:adjustRightInd w:val="0"/>
        <w:ind w:firstLine="851"/>
        <w:jc w:val="both"/>
        <w:rPr>
          <w:rFonts w:ascii="Arial" w:hAnsi="Arial" w:cs="Arial"/>
          <w:sz w:val="16"/>
          <w:szCs w:val="16"/>
        </w:rPr>
      </w:pPr>
    </w:p>
    <w:p w:rsidR="009063C2" w:rsidRPr="009063C2" w:rsidRDefault="009063C2" w:rsidP="009063C2">
      <w:pPr>
        <w:keepLines/>
        <w:suppressAutoHyphens/>
        <w:autoSpaceDE w:val="0"/>
        <w:autoSpaceDN w:val="0"/>
        <w:adjustRightInd w:val="0"/>
        <w:ind w:firstLine="851"/>
        <w:jc w:val="both"/>
        <w:rPr>
          <w:rFonts w:ascii="Arial" w:hAnsi="Arial" w:cs="Arial"/>
          <w:sz w:val="24"/>
          <w:szCs w:val="24"/>
        </w:rPr>
      </w:pPr>
      <w:r w:rsidRPr="009063C2">
        <w:rPr>
          <w:rFonts w:ascii="Arial" w:hAnsi="Arial" w:cs="Arial"/>
          <w:sz w:val="24"/>
          <w:szCs w:val="24"/>
        </w:rPr>
        <w:t>Já decidiu o Tribunal Regional Eleitoral de Santa Catarina:</w:t>
      </w:r>
    </w:p>
    <w:p w:rsidR="009063C2" w:rsidRPr="009063C2" w:rsidRDefault="009063C2" w:rsidP="009063C2">
      <w:pPr>
        <w:keepLines/>
        <w:suppressAutoHyphens/>
        <w:autoSpaceDE w:val="0"/>
        <w:autoSpaceDN w:val="0"/>
        <w:adjustRightInd w:val="0"/>
        <w:ind w:firstLine="851"/>
        <w:jc w:val="both"/>
        <w:rPr>
          <w:rFonts w:ascii="Arial" w:hAnsi="Arial" w:cs="Arial"/>
          <w:sz w:val="10"/>
          <w:szCs w:val="10"/>
        </w:rPr>
      </w:pPr>
    </w:p>
    <w:p w:rsidR="009063C2" w:rsidRPr="009063C2" w:rsidRDefault="009063C2" w:rsidP="009063C2">
      <w:pPr>
        <w:keepLines/>
        <w:suppressAutoHyphens/>
        <w:autoSpaceDE w:val="0"/>
        <w:autoSpaceDN w:val="0"/>
        <w:adjustRightInd w:val="0"/>
        <w:ind w:left="851"/>
        <w:jc w:val="both"/>
        <w:rPr>
          <w:rFonts w:ascii="Arial" w:hAnsi="Arial" w:cs="Arial"/>
          <w:i/>
          <w:sz w:val="22"/>
          <w:szCs w:val="22"/>
        </w:rPr>
      </w:pPr>
      <w:r w:rsidRPr="009063C2">
        <w:rPr>
          <w:rFonts w:ascii="Arial" w:hAnsi="Arial" w:cs="Arial"/>
          <w:i/>
          <w:sz w:val="22"/>
          <w:szCs w:val="22"/>
        </w:rPr>
        <w:t xml:space="preserve">RECURSO - REPRESENTAÇÃO - CONDUTA VEDADA - ART. 73, I E III, DA LEI N. 9.504/1997 - </w:t>
      </w:r>
      <w:r w:rsidRPr="009063C2">
        <w:rPr>
          <w:rFonts w:ascii="Arial" w:hAnsi="Arial" w:cs="Arial"/>
          <w:i/>
          <w:sz w:val="22"/>
          <w:szCs w:val="22"/>
          <w:u w:val="single"/>
        </w:rPr>
        <w:t xml:space="preserve">USO, NA PROPAGANDA DO HORÁRIO ELEITORAL GRATUITO, DE PRÉDIOS IMAGENS CAPTADAS EM ESTABELECIMENTOS PÚBLICOS COM A COLABORAÇÃO DE SERVIDORES EM HORÁRIO DE EXPEDIENTE </w:t>
      </w:r>
      <w:r w:rsidRPr="009063C2">
        <w:rPr>
          <w:rFonts w:ascii="Arial" w:hAnsi="Arial" w:cs="Arial"/>
          <w:i/>
          <w:sz w:val="22"/>
          <w:szCs w:val="22"/>
        </w:rPr>
        <w:t>- CONFIGURAÇÃO - RECURSO PROVIDO.</w:t>
      </w:r>
    </w:p>
    <w:p w:rsidR="009063C2" w:rsidRPr="009063C2" w:rsidRDefault="009063C2" w:rsidP="009063C2">
      <w:pPr>
        <w:keepLines/>
        <w:suppressAutoHyphens/>
        <w:autoSpaceDE w:val="0"/>
        <w:autoSpaceDN w:val="0"/>
        <w:adjustRightInd w:val="0"/>
        <w:ind w:left="851"/>
        <w:jc w:val="both"/>
        <w:rPr>
          <w:rFonts w:ascii="Arial" w:hAnsi="Arial" w:cs="Arial"/>
          <w:sz w:val="24"/>
          <w:szCs w:val="24"/>
        </w:rPr>
      </w:pPr>
      <w:r w:rsidRPr="009063C2">
        <w:rPr>
          <w:rFonts w:ascii="Arial" w:hAnsi="Arial" w:cs="Arial"/>
          <w:i/>
          <w:sz w:val="22"/>
          <w:szCs w:val="22"/>
        </w:rPr>
        <w:t xml:space="preserve">A realização de propaganda para o horário eleitoral gratuito no interior de policlínicas e escolas públicas, mediante captação de imagens </w:t>
      </w:r>
      <w:r w:rsidRPr="009063C2">
        <w:rPr>
          <w:rFonts w:ascii="Arial" w:hAnsi="Arial" w:cs="Arial"/>
          <w:i/>
          <w:sz w:val="22"/>
          <w:szCs w:val="22"/>
          <w:u w:val="single"/>
        </w:rPr>
        <w:t>que só puderam ser obtidas pela colaboração dispensada por servidores públicos que ali executavam suas atribuições</w:t>
      </w:r>
      <w:r w:rsidRPr="009063C2">
        <w:rPr>
          <w:rFonts w:ascii="Arial" w:hAnsi="Arial" w:cs="Arial"/>
          <w:i/>
          <w:sz w:val="22"/>
          <w:szCs w:val="22"/>
        </w:rPr>
        <w:t xml:space="preserve">, </w:t>
      </w:r>
      <w:r w:rsidRPr="009063C2">
        <w:rPr>
          <w:rFonts w:ascii="Arial" w:hAnsi="Arial" w:cs="Arial"/>
          <w:i/>
          <w:sz w:val="22"/>
          <w:szCs w:val="22"/>
          <w:u w:val="single"/>
        </w:rPr>
        <w:t>em espaços aos quais não teriam livre acesso outras equipes de filmagem</w:t>
      </w:r>
      <w:r w:rsidRPr="009063C2">
        <w:rPr>
          <w:rFonts w:ascii="Arial" w:hAnsi="Arial" w:cs="Arial"/>
          <w:i/>
          <w:sz w:val="22"/>
          <w:szCs w:val="22"/>
        </w:rPr>
        <w:t xml:space="preserve">, </w:t>
      </w:r>
      <w:r w:rsidRPr="009063C2">
        <w:rPr>
          <w:rFonts w:ascii="Arial" w:hAnsi="Arial" w:cs="Arial"/>
          <w:b/>
          <w:i/>
          <w:sz w:val="22"/>
          <w:szCs w:val="22"/>
        </w:rPr>
        <w:t>configura as condutas vedadas do art. 73, incisos I e III, da Lei n. 9.504/1997</w:t>
      </w:r>
      <w:r w:rsidRPr="009063C2">
        <w:rPr>
          <w:rFonts w:ascii="Arial" w:hAnsi="Arial" w:cs="Arial"/>
          <w:i/>
          <w:sz w:val="22"/>
          <w:szCs w:val="22"/>
        </w:rPr>
        <w:t>.</w:t>
      </w:r>
      <w:r w:rsidRPr="009063C2">
        <w:rPr>
          <w:rFonts w:ascii="Arial" w:hAnsi="Arial" w:cs="Arial"/>
          <w:sz w:val="24"/>
          <w:szCs w:val="24"/>
        </w:rPr>
        <w:t xml:space="preserve">  </w:t>
      </w:r>
      <w:r w:rsidRPr="009063C2">
        <w:rPr>
          <w:rFonts w:ascii="Arial" w:hAnsi="Arial" w:cs="Arial"/>
          <w:sz w:val="22"/>
          <w:szCs w:val="22"/>
        </w:rPr>
        <w:t>(TRE/SC, Acórdão n. 23.583, de 14/04/2009)</w:t>
      </w:r>
    </w:p>
    <w:p w:rsidR="009063C2" w:rsidRPr="009063C2" w:rsidRDefault="009063C2" w:rsidP="009063C2">
      <w:pPr>
        <w:keepLines/>
        <w:suppressAutoHyphens/>
        <w:autoSpaceDE w:val="0"/>
        <w:autoSpaceDN w:val="0"/>
        <w:adjustRightInd w:val="0"/>
        <w:ind w:firstLine="851"/>
        <w:jc w:val="both"/>
        <w:rPr>
          <w:rFonts w:ascii="Arial" w:hAnsi="Arial" w:cs="Arial"/>
          <w:sz w:val="16"/>
          <w:szCs w:val="16"/>
        </w:rPr>
      </w:pPr>
    </w:p>
    <w:p w:rsidR="009063C2" w:rsidRPr="009063C2" w:rsidRDefault="009063C2" w:rsidP="009063C2">
      <w:pPr>
        <w:keepLines/>
        <w:suppressAutoHyphens/>
        <w:autoSpaceDE w:val="0"/>
        <w:autoSpaceDN w:val="0"/>
        <w:adjustRightInd w:val="0"/>
        <w:ind w:firstLine="851"/>
        <w:jc w:val="both"/>
        <w:rPr>
          <w:rFonts w:ascii="Arial" w:hAnsi="Arial" w:cs="Arial"/>
          <w:sz w:val="24"/>
          <w:szCs w:val="24"/>
        </w:rPr>
      </w:pPr>
      <w:r w:rsidRPr="009063C2">
        <w:rPr>
          <w:rFonts w:ascii="Arial" w:hAnsi="Arial" w:cs="Arial"/>
          <w:sz w:val="24"/>
          <w:szCs w:val="24"/>
        </w:rPr>
        <w:t>Entretanto, se estiver de licença, férias, ou fora de seu local de trabalho e/ou horário de expediente, poderá exercer plenamente sua cidadania e participar de ato político-partidário, não podendo beneficiar-se da função ou do cargo que exerce.</w:t>
      </w:r>
    </w:p>
    <w:p w:rsidR="009063C2" w:rsidRPr="009063C2" w:rsidRDefault="009063C2" w:rsidP="009063C2">
      <w:pPr>
        <w:keepLines/>
        <w:suppressAutoHyphens/>
        <w:autoSpaceDE w:val="0"/>
        <w:autoSpaceDN w:val="0"/>
        <w:adjustRightInd w:val="0"/>
        <w:ind w:firstLine="851"/>
        <w:jc w:val="both"/>
        <w:rPr>
          <w:rFonts w:ascii="Arial" w:hAnsi="Arial" w:cs="Arial"/>
          <w:sz w:val="24"/>
          <w:szCs w:val="24"/>
        </w:rPr>
      </w:pPr>
    </w:p>
    <w:p w:rsidR="009063C2" w:rsidRPr="009063C2" w:rsidRDefault="009063C2" w:rsidP="009063C2">
      <w:pPr>
        <w:keepLines/>
        <w:suppressAutoHyphens/>
        <w:autoSpaceDE w:val="0"/>
        <w:autoSpaceDN w:val="0"/>
        <w:adjustRightInd w:val="0"/>
        <w:ind w:firstLine="851"/>
        <w:jc w:val="both"/>
        <w:rPr>
          <w:rFonts w:ascii="Arial" w:hAnsi="Arial" w:cs="Arial"/>
          <w:b/>
          <w:bCs/>
          <w:sz w:val="24"/>
          <w:szCs w:val="24"/>
        </w:rPr>
      </w:pPr>
      <w:r w:rsidRPr="009063C2">
        <w:rPr>
          <w:rFonts w:ascii="Arial" w:hAnsi="Arial" w:cs="Arial"/>
          <w:b/>
          <w:bCs/>
          <w:sz w:val="24"/>
          <w:szCs w:val="24"/>
        </w:rPr>
        <w:t xml:space="preserve">3.4. </w:t>
      </w:r>
      <w:r w:rsidRPr="009063C2">
        <w:rPr>
          <w:rFonts w:ascii="Arial" w:hAnsi="Arial" w:cs="Arial"/>
          <w:b/>
          <w:bCs/>
          <w:sz w:val="24"/>
          <w:szCs w:val="24"/>
          <w:u w:val="single"/>
        </w:rPr>
        <w:t>USO PROMOCIONAL DE PROGRAMAS SOCIAIS</w:t>
      </w:r>
    </w:p>
    <w:p w:rsidR="009063C2" w:rsidRPr="009063C2" w:rsidRDefault="009063C2" w:rsidP="009063C2">
      <w:pPr>
        <w:keepLines/>
        <w:suppressAutoHyphens/>
        <w:autoSpaceDE w:val="0"/>
        <w:autoSpaceDN w:val="0"/>
        <w:adjustRightInd w:val="0"/>
        <w:ind w:firstLine="851"/>
        <w:jc w:val="both"/>
        <w:rPr>
          <w:rFonts w:ascii="Arial" w:hAnsi="Arial" w:cs="Arial"/>
          <w:sz w:val="16"/>
          <w:szCs w:val="16"/>
        </w:rPr>
      </w:pPr>
    </w:p>
    <w:p w:rsidR="009063C2" w:rsidRPr="009063C2" w:rsidRDefault="009063C2" w:rsidP="009063C2">
      <w:pPr>
        <w:keepLines/>
        <w:suppressAutoHyphens/>
        <w:autoSpaceDE w:val="0"/>
        <w:autoSpaceDN w:val="0"/>
        <w:adjustRightInd w:val="0"/>
        <w:ind w:left="851"/>
        <w:jc w:val="both"/>
        <w:rPr>
          <w:rFonts w:ascii="Arial" w:hAnsi="Arial" w:cs="Arial"/>
          <w:i/>
          <w:sz w:val="22"/>
          <w:szCs w:val="22"/>
        </w:rPr>
      </w:pPr>
      <w:r w:rsidRPr="009063C2">
        <w:rPr>
          <w:rFonts w:ascii="Arial" w:hAnsi="Arial" w:cs="Arial"/>
          <w:i/>
          <w:iCs/>
          <w:sz w:val="22"/>
          <w:szCs w:val="22"/>
        </w:rPr>
        <w:t xml:space="preserve">Art. 73. </w:t>
      </w:r>
      <w:r w:rsidRPr="009063C2">
        <w:rPr>
          <w:rFonts w:ascii="Arial" w:hAnsi="Arial" w:cs="Arial"/>
          <w:i/>
          <w:sz w:val="22"/>
          <w:szCs w:val="22"/>
        </w:rPr>
        <w:t>[...]</w:t>
      </w:r>
    </w:p>
    <w:p w:rsidR="009063C2" w:rsidRPr="008A613C" w:rsidRDefault="009063C2" w:rsidP="009063C2">
      <w:pPr>
        <w:keepLines/>
        <w:suppressAutoHyphens/>
        <w:autoSpaceDE w:val="0"/>
        <w:autoSpaceDN w:val="0"/>
        <w:adjustRightInd w:val="0"/>
        <w:ind w:left="851"/>
        <w:jc w:val="both"/>
        <w:rPr>
          <w:rFonts w:ascii="Arial" w:hAnsi="Arial" w:cs="Arial"/>
          <w:sz w:val="24"/>
          <w:szCs w:val="24"/>
        </w:rPr>
      </w:pPr>
      <w:r w:rsidRPr="009063C2">
        <w:rPr>
          <w:rFonts w:ascii="Arial" w:hAnsi="Arial" w:cs="Arial"/>
          <w:i/>
          <w:iCs/>
          <w:sz w:val="22"/>
          <w:szCs w:val="22"/>
        </w:rPr>
        <w:t xml:space="preserve">IV - fazer ou permitir uso promocional em favor de candidato, partido político ou </w:t>
      </w:r>
      <w:r w:rsidRPr="008A613C">
        <w:rPr>
          <w:rFonts w:ascii="Arial" w:hAnsi="Arial" w:cs="Arial"/>
          <w:i/>
          <w:iCs/>
          <w:sz w:val="22"/>
          <w:szCs w:val="22"/>
        </w:rPr>
        <w:t>coligação, de distribuição gratuita de bens e serviços de caráter social custeados ou subvencionados pelo poder público</w:t>
      </w:r>
      <w:r w:rsidRPr="008A613C">
        <w:rPr>
          <w:rFonts w:ascii="Arial" w:hAnsi="Arial" w:cs="Arial"/>
          <w:i/>
          <w:sz w:val="22"/>
          <w:szCs w:val="22"/>
        </w:rPr>
        <w:t>;</w:t>
      </w:r>
      <w:r w:rsidRPr="008A613C">
        <w:rPr>
          <w:rFonts w:ascii="Arial" w:hAnsi="Arial" w:cs="Arial"/>
          <w:sz w:val="24"/>
          <w:szCs w:val="24"/>
        </w:rPr>
        <w:t xml:space="preserve"> (Lei Federal nº 9.504/97).</w:t>
      </w:r>
    </w:p>
    <w:p w:rsidR="009063C2" w:rsidRPr="008A613C" w:rsidRDefault="009063C2" w:rsidP="009063C2">
      <w:pPr>
        <w:keepLines/>
        <w:suppressAutoHyphens/>
        <w:autoSpaceDE w:val="0"/>
        <w:autoSpaceDN w:val="0"/>
        <w:adjustRightInd w:val="0"/>
        <w:ind w:firstLine="851"/>
        <w:jc w:val="both"/>
        <w:rPr>
          <w:rFonts w:ascii="Arial" w:hAnsi="Arial" w:cs="Arial"/>
          <w:sz w:val="16"/>
          <w:szCs w:val="16"/>
        </w:rPr>
      </w:pPr>
    </w:p>
    <w:p w:rsidR="009063C2" w:rsidRPr="008A613C" w:rsidRDefault="009063C2" w:rsidP="009063C2">
      <w:pPr>
        <w:keepLines/>
        <w:suppressAutoHyphens/>
        <w:autoSpaceDE w:val="0"/>
        <w:autoSpaceDN w:val="0"/>
        <w:adjustRightInd w:val="0"/>
        <w:ind w:firstLine="851"/>
        <w:jc w:val="both"/>
        <w:rPr>
          <w:rFonts w:ascii="Arial" w:hAnsi="Arial" w:cs="Arial"/>
          <w:sz w:val="24"/>
          <w:szCs w:val="24"/>
        </w:rPr>
      </w:pPr>
      <w:r w:rsidRPr="008A613C">
        <w:rPr>
          <w:rFonts w:ascii="Arial" w:hAnsi="Arial" w:cs="Arial"/>
          <w:sz w:val="24"/>
          <w:szCs w:val="24"/>
        </w:rPr>
        <w:t>Os programas sociais custeados ou subvencionados pelo Poder Público, tais como a distribuição de cestas básicas, livros didáticos e auxílios financeiros, não podem ser utilizados com a finalidade de beneficiar candidato, coligação ou partido político.</w:t>
      </w:r>
    </w:p>
    <w:p w:rsidR="009063C2" w:rsidRPr="00A01B3F" w:rsidRDefault="009063C2" w:rsidP="009063C2">
      <w:pPr>
        <w:keepLines/>
        <w:suppressAutoHyphens/>
        <w:autoSpaceDE w:val="0"/>
        <w:autoSpaceDN w:val="0"/>
        <w:adjustRightInd w:val="0"/>
        <w:ind w:firstLine="851"/>
        <w:jc w:val="both"/>
        <w:rPr>
          <w:rFonts w:ascii="Arial" w:hAnsi="Arial" w:cs="Arial"/>
          <w:color w:val="FF0000"/>
          <w:sz w:val="16"/>
          <w:szCs w:val="16"/>
        </w:rPr>
      </w:pPr>
    </w:p>
    <w:p w:rsidR="009063C2" w:rsidRPr="009063C2" w:rsidRDefault="009063C2" w:rsidP="009063C2">
      <w:pPr>
        <w:keepLines/>
        <w:suppressAutoHyphens/>
        <w:autoSpaceDE w:val="0"/>
        <w:autoSpaceDN w:val="0"/>
        <w:adjustRightInd w:val="0"/>
        <w:ind w:firstLine="851"/>
        <w:jc w:val="both"/>
        <w:rPr>
          <w:rFonts w:ascii="Arial" w:hAnsi="Arial" w:cs="Arial"/>
          <w:sz w:val="24"/>
          <w:szCs w:val="24"/>
        </w:rPr>
      </w:pPr>
      <w:r w:rsidRPr="008A613C">
        <w:rPr>
          <w:rFonts w:ascii="Arial" w:hAnsi="Arial" w:cs="Arial"/>
          <w:sz w:val="24"/>
          <w:szCs w:val="24"/>
        </w:rPr>
        <w:t xml:space="preserve">O Tribunal Superior Eleitoral, por ocasião do julgamento do RESPE 25.890 (Rel.Min. José Delgado), reconheceu configurar violação ao disposto no preceito </w:t>
      </w:r>
      <w:r w:rsidRPr="009063C2">
        <w:rPr>
          <w:rFonts w:ascii="Arial" w:hAnsi="Arial" w:cs="Arial"/>
          <w:sz w:val="24"/>
          <w:szCs w:val="24"/>
        </w:rPr>
        <w:t xml:space="preserve">normativo em apreço o </w:t>
      </w:r>
      <w:r w:rsidRPr="009063C2">
        <w:rPr>
          <w:rFonts w:ascii="Arial" w:hAnsi="Arial" w:cs="Arial"/>
          <w:b/>
          <w:bCs/>
          <w:i/>
          <w:iCs/>
          <w:sz w:val="24"/>
          <w:szCs w:val="24"/>
        </w:rPr>
        <w:t>uso de programa habitacional do poder público, por agente público, em período eleitoral</w:t>
      </w:r>
      <w:r w:rsidRPr="009063C2">
        <w:rPr>
          <w:rFonts w:ascii="Arial" w:hAnsi="Arial" w:cs="Arial"/>
          <w:sz w:val="24"/>
          <w:szCs w:val="24"/>
        </w:rPr>
        <w:t>, com distribuição gratuita de lotes com claro intuito de beneficiar candidato que se está apoiando.</w:t>
      </w:r>
    </w:p>
    <w:p w:rsidR="009063C2" w:rsidRPr="009063C2" w:rsidRDefault="009063C2" w:rsidP="009063C2">
      <w:pPr>
        <w:keepLines/>
        <w:suppressAutoHyphens/>
        <w:autoSpaceDE w:val="0"/>
        <w:autoSpaceDN w:val="0"/>
        <w:adjustRightInd w:val="0"/>
        <w:ind w:firstLine="851"/>
        <w:jc w:val="both"/>
        <w:rPr>
          <w:rFonts w:ascii="Arial" w:hAnsi="Arial" w:cs="Arial"/>
          <w:sz w:val="16"/>
          <w:szCs w:val="16"/>
        </w:rPr>
      </w:pPr>
    </w:p>
    <w:p w:rsidR="009063C2" w:rsidRPr="009063C2" w:rsidRDefault="009063C2" w:rsidP="009063C2">
      <w:pPr>
        <w:keepLines/>
        <w:suppressAutoHyphens/>
        <w:autoSpaceDE w:val="0"/>
        <w:autoSpaceDN w:val="0"/>
        <w:adjustRightInd w:val="0"/>
        <w:ind w:firstLine="851"/>
        <w:jc w:val="both"/>
        <w:rPr>
          <w:rFonts w:ascii="Arial" w:hAnsi="Arial" w:cs="Arial"/>
          <w:sz w:val="24"/>
          <w:szCs w:val="24"/>
        </w:rPr>
      </w:pPr>
      <w:r w:rsidRPr="009063C2">
        <w:rPr>
          <w:rFonts w:ascii="Arial" w:hAnsi="Arial" w:cs="Arial"/>
          <w:sz w:val="24"/>
          <w:szCs w:val="24"/>
        </w:rPr>
        <w:t>A vedação não proíbe a continuidade dos programas sociais, mas sim a indevida utilização deles para ganho político. Tal restrição deve observar, ainda os ditames do § 10 do art. 73 da Lei Federal nº 9.504/97, que adiante será objeto de exame.</w:t>
      </w:r>
    </w:p>
    <w:p w:rsidR="009063C2" w:rsidRPr="009063C2" w:rsidRDefault="009063C2" w:rsidP="009063C2">
      <w:pPr>
        <w:keepLines/>
        <w:suppressAutoHyphens/>
        <w:autoSpaceDE w:val="0"/>
        <w:autoSpaceDN w:val="0"/>
        <w:adjustRightInd w:val="0"/>
        <w:ind w:firstLine="851"/>
        <w:jc w:val="both"/>
        <w:rPr>
          <w:rFonts w:ascii="Arial" w:hAnsi="Arial" w:cs="Arial"/>
          <w:sz w:val="16"/>
          <w:szCs w:val="16"/>
        </w:rPr>
      </w:pPr>
    </w:p>
    <w:p w:rsidR="009063C2" w:rsidRPr="009063C2" w:rsidRDefault="009063C2" w:rsidP="009063C2">
      <w:pPr>
        <w:keepLines/>
        <w:suppressAutoHyphens/>
        <w:autoSpaceDE w:val="0"/>
        <w:autoSpaceDN w:val="0"/>
        <w:adjustRightInd w:val="0"/>
        <w:ind w:firstLine="851"/>
        <w:jc w:val="both"/>
        <w:rPr>
          <w:rFonts w:ascii="Arial" w:hAnsi="Arial" w:cs="Arial"/>
          <w:sz w:val="24"/>
          <w:szCs w:val="24"/>
        </w:rPr>
      </w:pPr>
      <w:r w:rsidRPr="009063C2">
        <w:rPr>
          <w:rFonts w:ascii="Arial" w:hAnsi="Arial" w:cs="Arial"/>
          <w:sz w:val="24"/>
          <w:szCs w:val="24"/>
        </w:rPr>
        <w:t>Dessa forma, é proibido que, por exemplo, durante a entrega de medicamentos ou cestas básicas, seja anunciado ou informado que determinado candidato é o responsável pelo seu fornecimento à população, por meio de discursos, “santinhos” ou faixas.</w:t>
      </w:r>
    </w:p>
    <w:p w:rsidR="009063C2" w:rsidRPr="009063C2" w:rsidRDefault="009063C2" w:rsidP="009063C2">
      <w:pPr>
        <w:keepLines/>
        <w:suppressAutoHyphens/>
        <w:autoSpaceDE w:val="0"/>
        <w:autoSpaceDN w:val="0"/>
        <w:adjustRightInd w:val="0"/>
        <w:ind w:firstLine="851"/>
        <w:jc w:val="both"/>
        <w:rPr>
          <w:rFonts w:ascii="Arial" w:hAnsi="Arial" w:cs="Arial"/>
          <w:sz w:val="24"/>
          <w:szCs w:val="24"/>
        </w:rPr>
      </w:pPr>
    </w:p>
    <w:p w:rsidR="009063C2" w:rsidRPr="006C2822" w:rsidRDefault="009063C2" w:rsidP="009063C2">
      <w:pPr>
        <w:keepLines/>
        <w:suppressAutoHyphens/>
        <w:autoSpaceDE w:val="0"/>
        <w:autoSpaceDN w:val="0"/>
        <w:adjustRightInd w:val="0"/>
        <w:ind w:firstLine="851"/>
        <w:jc w:val="both"/>
        <w:rPr>
          <w:rFonts w:ascii="Arial" w:hAnsi="Arial" w:cs="Arial"/>
          <w:b/>
          <w:bCs/>
          <w:sz w:val="24"/>
          <w:szCs w:val="24"/>
        </w:rPr>
      </w:pPr>
      <w:r w:rsidRPr="006C2822">
        <w:rPr>
          <w:rFonts w:ascii="Arial" w:hAnsi="Arial" w:cs="Arial"/>
          <w:b/>
          <w:bCs/>
          <w:sz w:val="24"/>
          <w:szCs w:val="24"/>
        </w:rPr>
        <w:lastRenderedPageBreak/>
        <w:t xml:space="preserve">3.5. </w:t>
      </w:r>
      <w:r w:rsidRPr="006C2822">
        <w:rPr>
          <w:rFonts w:ascii="Arial" w:hAnsi="Arial" w:cs="Arial"/>
          <w:b/>
          <w:bCs/>
          <w:sz w:val="24"/>
          <w:szCs w:val="24"/>
          <w:u w:val="single"/>
        </w:rPr>
        <w:t>ADMISSÃO E DEMISSÃO DE SERVIDOR</w:t>
      </w:r>
    </w:p>
    <w:p w:rsidR="009063C2" w:rsidRPr="006C2822" w:rsidRDefault="009063C2" w:rsidP="009063C2">
      <w:pPr>
        <w:keepLines/>
        <w:suppressAutoHyphens/>
        <w:autoSpaceDE w:val="0"/>
        <w:autoSpaceDN w:val="0"/>
        <w:adjustRightInd w:val="0"/>
        <w:ind w:firstLine="851"/>
        <w:jc w:val="both"/>
        <w:rPr>
          <w:rFonts w:ascii="Arial" w:hAnsi="Arial" w:cs="Arial"/>
          <w:sz w:val="16"/>
          <w:szCs w:val="16"/>
        </w:rPr>
      </w:pPr>
    </w:p>
    <w:p w:rsidR="009063C2" w:rsidRPr="006C2822" w:rsidRDefault="009063C2" w:rsidP="009063C2">
      <w:pPr>
        <w:keepLines/>
        <w:suppressAutoHyphens/>
        <w:autoSpaceDE w:val="0"/>
        <w:autoSpaceDN w:val="0"/>
        <w:adjustRightInd w:val="0"/>
        <w:ind w:left="851"/>
        <w:jc w:val="both"/>
        <w:rPr>
          <w:rFonts w:ascii="Arial" w:hAnsi="Arial" w:cs="Arial"/>
          <w:i/>
          <w:iCs/>
          <w:sz w:val="22"/>
          <w:szCs w:val="22"/>
        </w:rPr>
      </w:pPr>
      <w:r w:rsidRPr="006C2822">
        <w:rPr>
          <w:rFonts w:ascii="Arial" w:hAnsi="Arial" w:cs="Arial"/>
          <w:i/>
          <w:iCs/>
          <w:sz w:val="22"/>
          <w:szCs w:val="22"/>
        </w:rPr>
        <w:t>Art. 73. [...]</w:t>
      </w:r>
    </w:p>
    <w:p w:rsidR="009063C2" w:rsidRPr="006C2822" w:rsidRDefault="009063C2" w:rsidP="009063C2">
      <w:pPr>
        <w:keepLines/>
        <w:suppressAutoHyphens/>
        <w:autoSpaceDE w:val="0"/>
        <w:autoSpaceDN w:val="0"/>
        <w:adjustRightInd w:val="0"/>
        <w:ind w:left="851"/>
        <w:jc w:val="both"/>
        <w:rPr>
          <w:rFonts w:ascii="Arial" w:hAnsi="Arial" w:cs="Arial"/>
          <w:i/>
          <w:iCs/>
          <w:sz w:val="22"/>
          <w:szCs w:val="22"/>
        </w:rPr>
      </w:pPr>
      <w:r w:rsidRPr="006C2822">
        <w:rPr>
          <w:rFonts w:ascii="Arial" w:hAnsi="Arial" w:cs="Arial"/>
          <w:i/>
          <w:iCs/>
          <w:sz w:val="22"/>
          <w:szCs w:val="22"/>
        </w:rPr>
        <w:t xml:space="preserve">V - nomear, contratar ou de qualquer forma admitir, demitir sem justa causa, suprimir ou readaptar vantagens ou por outros meios dificultar ou impedir o exercício funcional e, ainda, ex officio, remover, transferir ou exonerar servidor público, na circunscrição do pleito, </w:t>
      </w:r>
      <w:r w:rsidRPr="006C2822">
        <w:rPr>
          <w:rFonts w:ascii="Arial" w:hAnsi="Arial" w:cs="Arial"/>
          <w:i/>
          <w:iCs/>
          <w:sz w:val="22"/>
          <w:szCs w:val="22"/>
          <w:u w:val="single"/>
        </w:rPr>
        <w:t>nos três meses que o antecedem e até a posse dos eleitos</w:t>
      </w:r>
      <w:r w:rsidRPr="006C2822">
        <w:rPr>
          <w:rFonts w:ascii="Arial" w:hAnsi="Arial" w:cs="Arial"/>
          <w:i/>
          <w:iCs/>
          <w:sz w:val="22"/>
          <w:szCs w:val="22"/>
        </w:rPr>
        <w:t xml:space="preserve">, sob pena de nulidade de pleno direito, </w:t>
      </w:r>
      <w:r w:rsidRPr="006C2822">
        <w:rPr>
          <w:rFonts w:ascii="Arial" w:hAnsi="Arial" w:cs="Arial"/>
          <w:i/>
          <w:iCs/>
          <w:sz w:val="22"/>
          <w:szCs w:val="22"/>
          <w:u w:val="single"/>
        </w:rPr>
        <w:t>ressalvados</w:t>
      </w:r>
      <w:r w:rsidRPr="006C2822">
        <w:rPr>
          <w:rFonts w:ascii="Arial" w:hAnsi="Arial" w:cs="Arial"/>
          <w:i/>
          <w:iCs/>
          <w:sz w:val="22"/>
          <w:szCs w:val="22"/>
        </w:rPr>
        <w:t>:</w:t>
      </w:r>
    </w:p>
    <w:p w:rsidR="009063C2" w:rsidRPr="009063C2" w:rsidRDefault="009063C2" w:rsidP="009063C2">
      <w:pPr>
        <w:pStyle w:val="NormalWeb"/>
        <w:keepLines/>
        <w:suppressAutoHyphens/>
        <w:spacing w:before="0" w:beforeAutospacing="0" w:after="0" w:afterAutospacing="0"/>
        <w:ind w:left="851"/>
        <w:jc w:val="both"/>
        <w:rPr>
          <w:i/>
          <w:sz w:val="22"/>
          <w:szCs w:val="22"/>
        </w:rPr>
      </w:pPr>
      <w:r w:rsidRPr="006C2822">
        <w:rPr>
          <w:rFonts w:ascii="Arial" w:hAnsi="Arial" w:cs="Arial"/>
          <w:i/>
          <w:sz w:val="22"/>
          <w:szCs w:val="22"/>
        </w:rPr>
        <w:t xml:space="preserve">a) a nomeação ou exoneração de cargos em comissão e designação ou dispensa de </w:t>
      </w:r>
      <w:r w:rsidRPr="009063C2">
        <w:rPr>
          <w:rFonts w:ascii="Arial" w:hAnsi="Arial" w:cs="Arial"/>
          <w:i/>
          <w:sz w:val="22"/>
          <w:szCs w:val="22"/>
        </w:rPr>
        <w:t>funções de confiança;</w:t>
      </w:r>
    </w:p>
    <w:p w:rsidR="009063C2" w:rsidRPr="009063C2" w:rsidRDefault="009063C2" w:rsidP="009063C2">
      <w:pPr>
        <w:pStyle w:val="NormalWeb"/>
        <w:keepLines/>
        <w:suppressAutoHyphens/>
        <w:spacing w:before="0" w:beforeAutospacing="0" w:after="0" w:afterAutospacing="0"/>
        <w:ind w:left="851"/>
        <w:jc w:val="both"/>
        <w:rPr>
          <w:i/>
          <w:sz w:val="22"/>
          <w:szCs w:val="22"/>
        </w:rPr>
      </w:pPr>
      <w:r w:rsidRPr="009063C2">
        <w:rPr>
          <w:rFonts w:ascii="Arial" w:hAnsi="Arial" w:cs="Arial"/>
          <w:i/>
          <w:sz w:val="22"/>
          <w:szCs w:val="22"/>
        </w:rPr>
        <w:t>[...]</w:t>
      </w:r>
    </w:p>
    <w:p w:rsidR="009063C2" w:rsidRPr="009063C2" w:rsidRDefault="009063C2" w:rsidP="009063C2">
      <w:pPr>
        <w:pStyle w:val="NormalWeb"/>
        <w:keepLines/>
        <w:suppressAutoHyphens/>
        <w:spacing w:before="0" w:beforeAutospacing="0" w:after="0" w:afterAutospacing="0"/>
        <w:ind w:left="851"/>
        <w:jc w:val="both"/>
        <w:rPr>
          <w:i/>
          <w:sz w:val="22"/>
          <w:szCs w:val="22"/>
        </w:rPr>
      </w:pPr>
      <w:r w:rsidRPr="009063C2">
        <w:rPr>
          <w:rFonts w:ascii="Arial" w:hAnsi="Arial" w:cs="Arial"/>
          <w:i/>
          <w:sz w:val="22"/>
          <w:szCs w:val="22"/>
        </w:rPr>
        <w:t>c) a nomeação dos aprovados em concursos públicos homologados até o início daquele prazo;</w:t>
      </w:r>
    </w:p>
    <w:p w:rsidR="009063C2" w:rsidRPr="009063C2" w:rsidRDefault="009063C2" w:rsidP="009063C2">
      <w:pPr>
        <w:pStyle w:val="NormalWeb"/>
        <w:keepLines/>
        <w:suppressAutoHyphens/>
        <w:spacing w:before="0" w:beforeAutospacing="0" w:after="0" w:afterAutospacing="0"/>
        <w:ind w:left="851"/>
        <w:jc w:val="both"/>
        <w:rPr>
          <w:i/>
          <w:sz w:val="22"/>
          <w:szCs w:val="22"/>
        </w:rPr>
      </w:pPr>
      <w:r w:rsidRPr="009063C2">
        <w:rPr>
          <w:rFonts w:ascii="Arial" w:hAnsi="Arial" w:cs="Arial"/>
          <w:i/>
          <w:sz w:val="22"/>
          <w:szCs w:val="22"/>
        </w:rPr>
        <w:t>d) a nomeação ou contratação necessária à instalação ou ao funcionamento inadiável de serviços públicos essenciais, com prévia e expressa autorização do Chefe do Poder Executivo;</w:t>
      </w:r>
    </w:p>
    <w:p w:rsidR="009063C2" w:rsidRPr="009063C2" w:rsidRDefault="009063C2" w:rsidP="009063C2">
      <w:pPr>
        <w:keepLines/>
        <w:suppressAutoHyphens/>
        <w:autoSpaceDE w:val="0"/>
        <w:autoSpaceDN w:val="0"/>
        <w:adjustRightInd w:val="0"/>
        <w:ind w:left="851"/>
        <w:jc w:val="both"/>
        <w:rPr>
          <w:rFonts w:ascii="Arial" w:hAnsi="Arial" w:cs="Arial"/>
          <w:sz w:val="24"/>
          <w:szCs w:val="24"/>
        </w:rPr>
      </w:pPr>
      <w:r w:rsidRPr="009063C2">
        <w:rPr>
          <w:rFonts w:ascii="Arial" w:hAnsi="Arial" w:cs="Arial"/>
          <w:i/>
          <w:sz w:val="22"/>
          <w:szCs w:val="22"/>
        </w:rPr>
        <w:t xml:space="preserve">[...]. </w:t>
      </w:r>
      <w:r w:rsidRPr="009063C2">
        <w:rPr>
          <w:rFonts w:ascii="Arial" w:hAnsi="Arial" w:cs="Arial"/>
          <w:sz w:val="24"/>
          <w:szCs w:val="24"/>
        </w:rPr>
        <w:t>(Lei Federal nº 9.504/97).</w:t>
      </w:r>
    </w:p>
    <w:p w:rsidR="009063C2" w:rsidRPr="009063C2" w:rsidRDefault="009063C2" w:rsidP="009063C2">
      <w:pPr>
        <w:keepLines/>
        <w:suppressAutoHyphens/>
        <w:autoSpaceDE w:val="0"/>
        <w:autoSpaceDN w:val="0"/>
        <w:adjustRightInd w:val="0"/>
        <w:ind w:firstLine="851"/>
        <w:jc w:val="both"/>
        <w:rPr>
          <w:rFonts w:ascii="Arial" w:hAnsi="Arial" w:cs="Arial"/>
          <w:sz w:val="16"/>
          <w:szCs w:val="16"/>
        </w:rPr>
      </w:pPr>
    </w:p>
    <w:p w:rsidR="009063C2" w:rsidRPr="009063C2" w:rsidRDefault="009063C2" w:rsidP="009063C2">
      <w:pPr>
        <w:keepLines/>
        <w:suppressAutoHyphens/>
        <w:autoSpaceDE w:val="0"/>
        <w:autoSpaceDN w:val="0"/>
        <w:adjustRightInd w:val="0"/>
        <w:ind w:firstLine="851"/>
        <w:jc w:val="both"/>
        <w:rPr>
          <w:rFonts w:ascii="Arial" w:hAnsi="Arial" w:cs="Arial"/>
          <w:sz w:val="24"/>
          <w:szCs w:val="24"/>
        </w:rPr>
      </w:pPr>
      <w:r w:rsidRPr="009063C2">
        <w:rPr>
          <w:rFonts w:ascii="Arial" w:hAnsi="Arial" w:cs="Arial"/>
          <w:sz w:val="24"/>
          <w:szCs w:val="24"/>
        </w:rPr>
        <w:t>Segundo a lei, a limitação ocorre apenas na circunscrição do pleito, ou seja, na esfera municipal, portanto, de especial atenção.</w:t>
      </w:r>
    </w:p>
    <w:p w:rsidR="009063C2" w:rsidRPr="009063C2" w:rsidRDefault="009063C2" w:rsidP="009063C2">
      <w:pPr>
        <w:keepLines/>
        <w:suppressAutoHyphens/>
        <w:autoSpaceDE w:val="0"/>
        <w:autoSpaceDN w:val="0"/>
        <w:adjustRightInd w:val="0"/>
        <w:ind w:firstLine="851"/>
        <w:jc w:val="both"/>
        <w:rPr>
          <w:rFonts w:ascii="Arial" w:hAnsi="Arial" w:cs="Arial"/>
          <w:sz w:val="16"/>
          <w:szCs w:val="16"/>
        </w:rPr>
      </w:pPr>
    </w:p>
    <w:p w:rsidR="009063C2" w:rsidRPr="009063C2" w:rsidRDefault="009063C2" w:rsidP="009063C2">
      <w:pPr>
        <w:keepLines/>
        <w:suppressAutoHyphens/>
        <w:autoSpaceDE w:val="0"/>
        <w:autoSpaceDN w:val="0"/>
        <w:adjustRightInd w:val="0"/>
        <w:ind w:firstLine="851"/>
        <w:jc w:val="both"/>
        <w:rPr>
          <w:rFonts w:ascii="Arial" w:hAnsi="Arial" w:cs="Arial"/>
          <w:sz w:val="24"/>
          <w:szCs w:val="24"/>
        </w:rPr>
      </w:pPr>
      <w:r w:rsidRPr="009063C2">
        <w:rPr>
          <w:rFonts w:ascii="Arial" w:hAnsi="Arial" w:cs="Arial"/>
          <w:sz w:val="24"/>
          <w:szCs w:val="24"/>
        </w:rPr>
        <w:t>A regra, no caso, destina-se a evitar contratações de cunho eleitoreiro e perseguições por motivos eleitorais.</w:t>
      </w:r>
    </w:p>
    <w:p w:rsidR="009063C2" w:rsidRPr="009063C2" w:rsidRDefault="009063C2" w:rsidP="009063C2">
      <w:pPr>
        <w:keepLines/>
        <w:suppressAutoHyphens/>
        <w:autoSpaceDE w:val="0"/>
        <w:autoSpaceDN w:val="0"/>
        <w:adjustRightInd w:val="0"/>
        <w:ind w:firstLine="851"/>
        <w:jc w:val="both"/>
        <w:rPr>
          <w:rFonts w:ascii="Arial" w:hAnsi="Arial" w:cs="Arial"/>
          <w:sz w:val="16"/>
          <w:szCs w:val="16"/>
        </w:rPr>
      </w:pPr>
    </w:p>
    <w:p w:rsidR="009063C2" w:rsidRPr="009063C2" w:rsidRDefault="009063C2" w:rsidP="009063C2">
      <w:pPr>
        <w:keepLines/>
        <w:suppressAutoHyphens/>
        <w:autoSpaceDE w:val="0"/>
        <w:autoSpaceDN w:val="0"/>
        <w:adjustRightInd w:val="0"/>
        <w:ind w:firstLine="851"/>
        <w:jc w:val="both"/>
        <w:rPr>
          <w:rFonts w:ascii="Arial" w:hAnsi="Arial" w:cs="Arial"/>
          <w:sz w:val="24"/>
          <w:szCs w:val="24"/>
        </w:rPr>
      </w:pPr>
      <w:r w:rsidRPr="009063C2">
        <w:rPr>
          <w:rFonts w:ascii="Arial" w:hAnsi="Arial" w:cs="Arial"/>
          <w:sz w:val="24"/>
          <w:szCs w:val="24"/>
        </w:rPr>
        <w:t>De ressaltar, novamente, que os atos descritos não podem ter finalidade ou potencialidade de influenciar no pleito municipal.</w:t>
      </w:r>
    </w:p>
    <w:p w:rsidR="009063C2" w:rsidRPr="009063C2" w:rsidRDefault="009063C2" w:rsidP="009063C2">
      <w:pPr>
        <w:keepLines/>
        <w:suppressAutoHyphens/>
        <w:autoSpaceDE w:val="0"/>
        <w:autoSpaceDN w:val="0"/>
        <w:adjustRightInd w:val="0"/>
        <w:ind w:firstLine="851"/>
        <w:jc w:val="both"/>
        <w:rPr>
          <w:rFonts w:ascii="Arial" w:hAnsi="Arial" w:cs="Arial"/>
          <w:sz w:val="16"/>
          <w:szCs w:val="16"/>
        </w:rPr>
      </w:pPr>
    </w:p>
    <w:p w:rsidR="009063C2" w:rsidRPr="009063C2" w:rsidRDefault="009063C2" w:rsidP="009063C2">
      <w:pPr>
        <w:keepLines/>
        <w:suppressAutoHyphens/>
        <w:autoSpaceDE w:val="0"/>
        <w:autoSpaceDN w:val="0"/>
        <w:adjustRightInd w:val="0"/>
        <w:ind w:firstLine="851"/>
        <w:jc w:val="both"/>
        <w:rPr>
          <w:rFonts w:ascii="Arial" w:hAnsi="Arial" w:cs="Arial"/>
          <w:sz w:val="24"/>
          <w:szCs w:val="24"/>
        </w:rPr>
      </w:pPr>
      <w:r w:rsidRPr="009063C2">
        <w:rPr>
          <w:rFonts w:ascii="Arial" w:hAnsi="Arial" w:cs="Arial"/>
          <w:sz w:val="24"/>
          <w:szCs w:val="24"/>
        </w:rPr>
        <w:t>Por exemplo, é proibido nomear servidores para ampliar Quadro em determinado município e anunciar em entrevistas e discursos que a medida foi feita por determinado partido ou coligação.</w:t>
      </w:r>
    </w:p>
    <w:p w:rsidR="009063C2" w:rsidRPr="009063C2" w:rsidRDefault="009063C2" w:rsidP="009063C2">
      <w:pPr>
        <w:keepLines/>
        <w:suppressAutoHyphens/>
        <w:autoSpaceDE w:val="0"/>
        <w:autoSpaceDN w:val="0"/>
        <w:adjustRightInd w:val="0"/>
        <w:ind w:firstLine="851"/>
        <w:jc w:val="both"/>
        <w:rPr>
          <w:rFonts w:ascii="Arial" w:hAnsi="Arial" w:cs="Arial"/>
          <w:sz w:val="16"/>
          <w:szCs w:val="16"/>
        </w:rPr>
      </w:pPr>
    </w:p>
    <w:p w:rsidR="009063C2" w:rsidRPr="009063C2" w:rsidRDefault="009063C2" w:rsidP="009063C2">
      <w:pPr>
        <w:keepLines/>
        <w:suppressAutoHyphens/>
        <w:autoSpaceDE w:val="0"/>
        <w:autoSpaceDN w:val="0"/>
        <w:adjustRightInd w:val="0"/>
        <w:ind w:firstLine="851"/>
        <w:jc w:val="both"/>
        <w:rPr>
          <w:rFonts w:ascii="Arial" w:hAnsi="Arial" w:cs="Arial"/>
          <w:sz w:val="24"/>
          <w:szCs w:val="24"/>
        </w:rPr>
      </w:pPr>
      <w:r w:rsidRPr="009063C2">
        <w:rPr>
          <w:rFonts w:ascii="Arial" w:hAnsi="Arial" w:cs="Arial"/>
          <w:sz w:val="24"/>
          <w:szCs w:val="24"/>
        </w:rPr>
        <w:t xml:space="preserve">Contudo, foi ressalvada a possibilidade de (1) nomeação ou exoneração de </w:t>
      </w:r>
      <w:r w:rsidRPr="009063C2">
        <w:rPr>
          <w:rFonts w:ascii="Arial" w:hAnsi="Arial" w:cs="Arial"/>
          <w:sz w:val="24"/>
          <w:szCs w:val="24"/>
          <w:u w:val="single"/>
        </w:rPr>
        <w:t xml:space="preserve">cargos em comissão </w:t>
      </w:r>
      <w:r w:rsidRPr="009063C2">
        <w:rPr>
          <w:rFonts w:ascii="Arial" w:hAnsi="Arial" w:cs="Arial"/>
          <w:sz w:val="24"/>
          <w:szCs w:val="24"/>
        </w:rPr>
        <w:t xml:space="preserve">e designação ou dispensa de </w:t>
      </w:r>
      <w:r w:rsidRPr="009063C2">
        <w:rPr>
          <w:rFonts w:ascii="Arial" w:hAnsi="Arial" w:cs="Arial"/>
          <w:sz w:val="24"/>
          <w:szCs w:val="24"/>
          <w:u w:val="single"/>
        </w:rPr>
        <w:t>funções de confiança</w:t>
      </w:r>
      <w:r w:rsidRPr="009063C2">
        <w:rPr>
          <w:rFonts w:ascii="Arial" w:hAnsi="Arial" w:cs="Arial"/>
          <w:sz w:val="24"/>
          <w:szCs w:val="24"/>
        </w:rPr>
        <w:t xml:space="preserve">; (2) a nomeação dos aprovados em concursos públicos </w:t>
      </w:r>
      <w:r w:rsidRPr="009063C2">
        <w:rPr>
          <w:rFonts w:ascii="Arial" w:hAnsi="Arial" w:cs="Arial"/>
          <w:sz w:val="24"/>
          <w:szCs w:val="24"/>
          <w:u w:val="single"/>
        </w:rPr>
        <w:t>homologados</w:t>
      </w:r>
      <w:r w:rsidRPr="009063C2">
        <w:rPr>
          <w:rFonts w:ascii="Arial" w:hAnsi="Arial" w:cs="Arial"/>
          <w:sz w:val="24"/>
          <w:szCs w:val="24"/>
        </w:rPr>
        <w:t xml:space="preserve"> até 2 de julho de 2016; e (3) a nomeação ou contratação necessária à instalação ou ao </w:t>
      </w:r>
      <w:r w:rsidRPr="009063C2">
        <w:rPr>
          <w:rFonts w:ascii="Arial" w:hAnsi="Arial" w:cs="Arial"/>
          <w:sz w:val="24"/>
          <w:szCs w:val="24"/>
          <w:u w:val="single"/>
        </w:rPr>
        <w:t>funcionamento inadiável de serviços públicos essenciais</w:t>
      </w:r>
      <w:r w:rsidRPr="009063C2">
        <w:rPr>
          <w:rFonts w:ascii="Arial" w:hAnsi="Arial" w:cs="Arial"/>
          <w:sz w:val="24"/>
          <w:szCs w:val="24"/>
        </w:rPr>
        <w:t>, com prévia e expressa autorização do chefe do Poder Executivo.</w:t>
      </w:r>
    </w:p>
    <w:p w:rsidR="009063C2" w:rsidRPr="009063C2" w:rsidRDefault="009063C2" w:rsidP="009063C2">
      <w:pPr>
        <w:keepLines/>
        <w:suppressAutoHyphens/>
        <w:autoSpaceDE w:val="0"/>
        <w:autoSpaceDN w:val="0"/>
        <w:adjustRightInd w:val="0"/>
        <w:ind w:firstLine="851"/>
        <w:jc w:val="both"/>
        <w:rPr>
          <w:rFonts w:ascii="Arial" w:hAnsi="Arial" w:cs="Arial"/>
          <w:sz w:val="16"/>
          <w:szCs w:val="16"/>
        </w:rPr>
      </w:pPr>
    </w:p>
    <w:p w:rsidR="009063C2" w:rsidRPr="009063C2" w:rsidRDefault="009063C2" w:rsidP="009063C2">
      <w:pPr>
        <w:keepLines/>
        <w:suppressAutoHyphens/>
        <w:autoSpaceDE w:val="0"/>
        <w:autoSpaceDN w:val="0"/>
        <w:adjustRightInd w:val="0"/>
        <w:ind w:firstLine="851"/>
        <w:jc w:val="both"/>
        <w:rPr>
          <w:rFonts w:ascii="Arial" w:hAnsi="Arial" w:cs="Arial"/>
          <w:sz w:val="24"/>
          <w:szCs w:val="24"/>
        </w:rPr>
      </w:pPr>
      <w:r w:rsidRPr="009063C2">
        <w:rPr>
          <w:rFonts w:ascii="Arial" w:hAnsi="Arial" w:cs="Arial"/>
          <w:sz w:val="24"/>
          <w:szCs w:val="24"/>
        </w:rPr>
        <w:t>No contexto da terceira exceção, segundo decidiu o Supremo Tribunal Federal no Mandado de Injunção nº 712, para determinação do que seja “</w:t>
      </w:r>
      <w:r w:rsidRPr="009063C2">
        <w:rPr>
          <w:rFonts w:ascii="Arial" w:hAnsi="Arial" w:cs="Arial"/>
          <w:i/>
          <w:sz w:val="24"/>
          <w:szCs w:val="24"/>
        </w:rPr>
        <w:t>serviço público essencial</w:t>
      </w:r>
      <w:r w:rsidRPr="009063C2">
        <w:rPr>
          <w:rFonts w:ascii="Arial" w:hAnsi="Arial" w:cs="Arial"/>
          <w:sz w:val="24"/>
          <w:szCs w:val="24"/>
        </w:rPr>
        <w:t xml:space="preserve">” aplica-se o disposto na Lei nº 7.783/89, </w:t>
      </w:r>
      <w:r w:rsidRPr="009063C2">
        <w:rPr>
          <w:rFonts w:ascii="Arial" w:hAnsi="Arial" w:cs="Arial"/>
          <w:i/>
          <w:sz w:val="24"/>
          <w:szCs w:val="24"/>
        </w:rPr>
        <w:t>in verbis</w:t>
      </w:r>
      <w:r w:rsidRPr="009063C2">
        <w:rPr>
          <w:rFonts w:ascii="Arial" w:hAnsi="Arial" w:cs="Arial"/>
          <w:sz w:val="24"/>
          <w:szCs w:val="24"/>
        </w:rPr>
        <w:t>:</w:t>
      </w:r>
    </w:p>
    <w:p w:rsidR="009063C2" w:rsidRPr="009063C2" w:rsidRDefault="009063C2" w:rsidP="009063C2">
      <w:pPr>
        <w:keepLines/>
        <w:suppressAutoHyphens/>
        <w:autoSpaceDE w:val="0"/>
        <w:autoSpaceDN w:val="0"/>
        <w:adjustRightInd w:val="0"/>
        <w:ind w:firstLine="851"/>
        <w:jc w:val="both"/>
        <w:rPr>
          <w:rFonts w:ascii="Arial" w:hAnsi="Arial" w:cs="Arial"/>
          <w:sz w:val="10"/>
          <w:szCs w:val="10"/>
        </w:rPr>
      </w:pPr>
    </w:p>
    <w:p w:rsidR="009063C2" w:rsidRPr="009063C2" w:rsidRDefault="009063C2" w:rsidP="009063C2">
      <w:pPr>
        <w:keepLines/>
        <w:suppressAutoHyphens/>
        <w:autoSpaceDE w:val="0"/>
        <w:autoSpaceDN w:val="0"/>
        <w:adjustRightInd w:val="0"/>
        <w:ind w:left="851"/>
        <w:jc w:val="both"/>
        <w:rPr>
          <w:rFonts w:ascii="Arial" w:hAnsi="Arial" w:cs="Arial"/>
          <w:i/>
          <w:sz w:val="22"/>
          <w:szCs w:val="22"/>
        </w:rPr>
      </w:pPr>
      <w:r w:rsidRPr="009063C2">
        <w:rPr>
          <w:rFonts w:ascii="Arial" w:hAnsi="Arial" w:cs="Arial"/>
          <w:i/>
          <w:sz w:val="22"/>
          <w:szCs w:val="22"/>
        </w:rPr>
        <w:t>Art. 10 São considerados serviços ou atividades essenciais:</w:t>
      </w:r>
    </w:p>
    <w:p w:rsidR="009063C2" w:rsidRPr="009063C2" w:rsidRDefault="009063C2" w:rsidP="009063C2">
      <w:pPr>
        <w:keepLines/>
        <w:suppressAutoHyphens/>
        <w:autoSpaceDE w:val="0"/>
        <w:autoSpaceDN w:val="0"/>
        <w:adjustRightInd w:val="0"/>
        <w:ind w:left="851"/>
        <w:jc w:val="both"/>
        <w:rPr>
          <w:rFonts w:ascii="Arial" w:hAnsi="Arial" w:cs="Arial"/>
          <w:i/>
          <w:sz w:val="22"/>
          <w:szCs w:val="22"/>
        </w:rPr>
      </w:pPr>
      <w:r w:rsidRPr="009063C2">
        <w:rPr>
          <w:rFonts w:ascii="Arial" w:hAnsi="Arial" w:cs="Arial"/>
          <w:i/>
          <w:sz w:val="22"/>
          <w:szCs w:val="22"/>
        </w:rPr>
        <w:t>I - tratamento e abastecimento de água; produção e distribuição de energia elétrica, gás e combustíveis;</w:t>
      </w:r>
    </w:p>
    <w:p w:rsidR="009063C2" w:rsidRPr="009063C2" w:rsidRDefault="009063C2" w:rsidP="009063C2">
      <w:pPr>
        <w:keepLines/>
        <w:suppressAutoHyphens/>
        <w:autoSpaceDE w:val="0"/>
        <w:autoSpaceDN w:val="0"/>
        <w:adjustRightInd w:val="0"/>
        <w:ind w:left="851"/>
        <w:jc w:val="both"/>
        <w:rPr>
          <w:rFonts w:ascii="Arial" w:hAnsi="Arial" w:cs="Arial"/>
          <w:i/>
          <w:sz w:val="22"/>
          <w:szCs w:val="22"/>
        </w:rPr>
      </w:pPr>
      <w:r w:rsidRPr="009063C2">
        <w:rPr>
          <w:rFonts w:ascii="Arial" w:hAnsi="Arial" w:cs="Arial"/>
          <w:i/>
          <w:sz w:val="22"/>
          <w:szCs w:val="22"/>
        </w:rPr>
        <w:t>II - assistência médica e hospitalar;</w:t>
      </w:r>
    </w:p>
    <w:p w:rsidR="009063C2" w:rsidRPr="009063C2" w:rsidRDefault="009063C2" w:rsidP="009063C2">
      <w:pPr>
        <w:keepLines/>
        <w:suppressAutoHyphens/>
        <w:autoSpaceDE w:val="0"/>
        <w:autoSpaceDN w:val="0"/>
        <w:adjustRightInd w:val="0"/>
        <w:ind w:left="851"/>
        <w:jc w:val="both"/>
        <w:rPr>
          <w:rFonts w:ascii="Arial" w:hAnsi="Arial" w:cs="Arial"/>
          <w:i/>
          <w:sz w:val="22"/>
          <w:szCs w:val="22"/>
        </w:rPr>
      </w:pPr>
      <w:r w:rsidRPr="009063C2">
        <w:rPr>
          <w:rFonts w:ascii="Arial" w:hAnsi="Arial" w:cs="Arial"/>
          <w:i/>
          <w:sz w:val="22"/>
          <w:szCs w:val="22"/>
        </w:rPr>
        <w:t>IV - funerários;</w:t>
      </w:r>
    </w:p>
    <w:p w:rsidR="009063C2" w:rsidRPr="009063C2" w:rsidRDefault="009063C2" w:rsidP="009063C2">
      <w:pPr>
        <w:keepLines/>
        <w:suppressAutoHyphens/>
        <w:autoSpaceDE w:val="0"/>
        <w:autoSpaceDN w:val="0"/>
        <w:adjustRightInd w:val="0"/>
        <w:ind w:left="851"/>
        <w:jc w:val="both"/>
        <w:rPr>
          <w:rFonts w:ascii="Arial" w:hAnsi="Arial" w:cs="Arial"/>
          <w:i/>
          <w:sz w:val="22"/>
          <w:szCs w:val="22"/>
        </w:rPr>
      </w:pPr>
      <w:r w:rsidRPr="009063C2">
        <w:rPr>
          <w:rFonts w:ascii="Arial" w:hAnsi="Arial" w:cs="Arial"/>
          <w:i/>
          <w:sz w:val="22"/>
          <w:szCs w:val="22"/>
        </w:rPr>
        <w:t>V - transporte coletivo;</w:t>
      </w:r>
    </w:p>
    <w:p w:rsidR="009063C2" w:rsidRPr="009063C2" w:rsidRDefault="009063C2" w:rsidP="009063C2">
      <w:pPr>
        <w:keepLines/>
        <w:suppressAutoHyphens/>
        <w:autoSpaceDE w:val="0"/>
        <w:autoSpaceDN w:val="0"/>
        <w:adjustRightInd w:val="0"/>
        <w:ind w:left="851"/>
        <w:jc w:val="both"/>
        <w:rPr>
          <w:rFonts w:ascii="Arial" w:hAnsi="Arial" w:cs="Arial"/>
          <w:i/>
          <w:sz w:val="22"/>
          <w:szCs w:val="22"/>
        </w:rPr>
      </w:pPr>
      <w:r w:rsidRPr="009063C2">
        <w:rPr>
          <w:rFonts w:ascii="Arial" w:hAnsi="Arial" w:cs="Arial"/>
          <w:i/>
          <w:sz w:val="22"/>
          <w:szCs w:val="22"/>
        </w:rPr>
        <w:t>VI - captação e tratamento de esgoto e lixo;</w:t>
      </w:r>
    </w:p>
    <w:p w:rsidR="009063C2" w:rsidRPr="009063C2" w:rsidRDefault="009063C2" w:rsidP="009063C2">
      <w:pPr>
        <w:keepLines/>
        <w:suppressAutoHyphens/>
        <w:autoSpaceDE w:val="0"/>
        <w:autoSpaceDN w:val="0"/>
        <w:adjustRightInd w:val="0"/>
        <w:ind w:left="851"/>
        <w:jc w:val="both"/>
        <w:rPr>
          <w:rFonts w:ascii="Arial" w:hAnsi="Arial" w:cs="Arial"/>
          <w:i/>
          <w:sz w:val="24"/>
          <w:szCs w:val="24"/>
        </w:rPr>
      </w:pPr>
      <w:r w:rsidRPr="009063C2">
        <w:rPr>
          <w:rFonts w:ascii="Arial" w:hAnsi="Arial" w:cs="Arial"/>
          <w:i/>
          <w:sz w:val="22"/>
          <w:szCs w:val="22"/>
        </w:rPr>
        <w:lastRenderedPageBreak/>
        <w:t xml:space="preserve">Art. 11, Parágrafo único. São necessidades inadiáveis, da comunidade aquelas que, não atendidas, </w:t>
      </w:r>
      <w:r w:rsidRPr="009063C2">
        <w:rPr>
          <w:rFonts w:ascii="Arial" w:hAnsi="Arial" w:cs="Arial"/>
          <w:i/>
          <w:sz w:val="22"/>
          <w:szCs w:val="22"/>
          <w:u w:val="single"/>
        </w:rPr>
        <w:t>coloquem em perigo iminente a sobrevivência, a saúde ou a segurança da população</w:t>
      </w:r>
      <w:r w:rsidRPr="009063C2">
        <w:rPr>
          <w:rFonts w:ascii="Arial" w:hAnsi="Arial" w:cs="Arial"/>
          <w:i/>
          <w:sz w:val="22"/>
          <w:szCs w:val="22"/>
        </w:rPr>
        <w:t>.</w:t>
      </w:r>
    </w:p>
    <w:p w:rsidR="009063C2" w:rsidRPr="009063C2" w:rsidRDefault="009063C2" w:rsidP="009063C2">
      <w:pPr>
        <w:keepLines/>
        <w:suppressAutoHyphens/>
        <w:autoSpaceDE w:val="0"/>
        <w:autoSpaceDN w:val="0"/>
        <w:adjustRightInd w:val="0"/>
        <w:ind w:firstLine="851"/>
        <w:jc w:val="both"/>
        <w:rPr>
          <w:rFonts w:ascii="Arial" w:hAnsi="Arial" w:cs="Arial"/>
          <w:sz w:val="16"/>
          <w:szCs w:val="16"/>
        </w:rPr>
      </w:pPr>
    </w:p>
    <w:p w:rsidR="009063C2" w:rsidRPr="009063C2" w:rsidRDefault="009063C2" w:rsidP="009063C2">
      <w:pPr>
        <w:keepLines/>
        <w:suppressAutoHyphens/>
        <w:autoSpaceDE w:val="0"/>
        <w:autoSpaceDN w:val="0"/>
        <w:adjustRightInd w:val="0"/>
        <w:ind w:firstLine="851"/>
        <w:jc w:val="both"/>
        <w:rPr>
          <w:rFonts w:ascii="Arial" w:hAnsi="Arial" w:cs="Arial"/>
          <w:bCs/>
          <w:sz w:val="24"/>
          <w:szCs w:val="24"/>
        </w:rPr>
      </w:pPr>
      <w:r w:rsidRPr="009063C2">
        <w:rPr>
          <w:rFonts w:ascii="Arial" w:hAnsi="Arial" w:cs="Arial"/>
          <w:bCs/>
          <w:sz w:val="24"/>
          <w:szCs w:val="24"/>
        </w:rPr>
        <w:t>Além disso, o Inciso V do Art. 73 da Lei nº 9.504/97 já foi objeto de aplicação pelo Tribunal Superior Eleitoral, como se observa a seguir:</w:t>
      </w:r>
    </w:p>
    <w:p w:rsidR="009063C2" w:rsidRPr="009063C2" w:rsidRDefault="009063C2" w:rsidP="009063C2">
      <w:pPr>
        <w:keepLines/>
        <w:suppressAutoHyphens/>
        <w:autoSpaceDE w:val="0"/>
        <w:autoSpaceDN w:val="0"/>
        <w:adjustRightInd w:val="0"/>
        <w:ind w:firstLine="851"/>
        <w:jc w:val="both"/>
        <w:rPr>
          <w:rFonts w:ascii="Arial" w:hAnsi="Arial" w:cs="Arial"/>
          <w:bCs/>
          <w:sz w:val="10"/>
          <w:szCs w:val="10"/>
          <w:highlight w:val="yellow"/>
        </w:rPr>
      </w:pPr>
    </w:p>
    <w:p w:rsidR="009063C2" w:rsidRPr="009063C2" w:rsidRDefault="009063C2" w:rsidP="009063C2">
      <w:pPr>
        <w:keepLines/>
        <w:suppressAutoHyphens/>
        <w:autoSpaceDE w:val="0"/>
        <w:autoSpaceDN w:val="0"/>
        <w:adjustRightInd w:val="0"/>
        <w:ind w:left="851"/>
        <w:jc w:val="both"/>
        <w:rPr>
          <w:rFonts w:ascii="Arial" w:hAnsi="Arial" w:cs="Arial"/>
          <w:i/>
          <w:sz w:val="22"/>
          <w:szCs w:val="22"/>
        </w:rPr>
      </w:pPr>
      <w:r w:rsidRPr="009063C2">
        <w:rPr>
          <w:rFonts w:ascii="Arial" w:hAnsi="Arial" w:cs="Arial"/>
          <w:i/>
          <w:sz w:val="22"/>
          <w:szCs w:val="22"/>
        </w:rPr>
        <w:t xml:space="preserve">Essa norma não proíbe a realização de concurso público, mas, sim, </w:t>
      </w:r>
      <w:r w:rsidRPr="009063C2">
        <w:rPr>
          <w:rFonts w:ascii="Arial" w:hAnsi="Arial" w:cs="Arial"/>
          <w:b/>
          <w:bCs/>
          <w:i/>
          <w:sz w:val="22"/>
          <w:szCs w:val="22"/>
        </w:rPr>
        <w:t>a ocorrência de nomeações, contratações e outras movimentações funcionais desde os três meses que antecedem as eleições até a posse dos eleitos</w:t>
      </w:r>
      <w:r w:rsidRPr="009063C2">
        <w:rPr>
          <w:rFonts w:ascii="Arial" w:hAnsi="Arial" w:cs="Arial"/>
          <w:i/>
          <w:sz w:val="22"/>
          <w:szCs w:val="22"/>
        </w:rPr>
        <w:t>, sob pena de nulidade de pleno direito.</w:t>
      </w:r>
    </w:p>
    <w:p w:rsidR="009063C2" w:rsidRPr="009063C2" w:rsidRDefault="009063C2" w:rsidP="009063C2">
      <w:pPr>
        <w:keepLines/>
        <w:suppressAutoHyphens/>
        <w:autoSpaceDE w:val="0"/>
        <w:autoSpaceDN w:val="0"/>
        <w:adjustRightInd w:val="0"/>
        <w:ind w:left="851"/>
        <w:jc w:val="both"/>
        <w:rPr>
          <w:rFonts w:ascii="Arial" w:hAnsi="Arial" w:cs="Arial"/>
          <w:i/>
          <w:sz w:val="22"/>
          <w:szCs w:val="22"/>
        </w:rPr>
      </w:pPr>
      <w:r w:rsidRPr="009063C2">
        <w:rPr>
          <w:rFonts w:ascii="Arial" w:hAnsi="Arial" w:cs="Arial"/>
          <w:i/>
          <w:sz w:val="22"/>
          <w:szCs w:val="22"/>
        </w:rPr>
        <w:t xml:space="preserve">Pode acontecer que a nomeação dos aprovados ocorra muito próxima ao início do período vedado pela Lei Eleitoral, </w:t>
      </w:r>
      <w:r w:rsidRPr="009063C2">
        <w:rPr>
          <w:rFonts w:ascii="Arial" w:hAnsi="Arial" w:cs="Arial"/>
          <w:b/>
          <w:bCs/>
          <w:i/>
          <w:sz w:val="22"/>
          <w:szCs w:val="22"/>
        </w:rPr>
        <w:t>e a posse poderá perfeitamente ocorrer durante esse período</w:t>
      </w:r>
      <w:r w:rsidRPr="009063C2">
        <w:rPr>
          <w:rFonts w:ascii="Arial" w:hAnsi="Arial" w:cs="Arial"/>
          <w:i/>
          <w:sz w:val="22"/>
          <w:szCs w:val="22"/>
        </w:rPr>
        <w:t xml:space="preserve">. </w:t>
      </w:r>
      <w:r w:rsidRPr="009063C2">
        <w:rPr>
          <w:rFonts w:ascii="Arial" w:hAnsi="Arial" w:cs="Arial"/>
          <w:sz w:val="22"/>
          <w:szCs w:val="22"/>
        </w:rPr>
        <w:t>(TSE, Resolução nº 21.806, julgado em 08/06/2004)</w:t>
      </w:r>
    </w:p>
    <w:p w:rsidR="009063C2" w:rsidRPr="009063C2" w:rsidRDefault="009063C2" w:rsidP="009063C2">
      <w:pPr>
        <w:keepLines/>
        <w:suppressAutoHyphens/>
        <w:autoSpaceDE w:val="0"/>
        <w:autoSpaceDN w:val="0"/>
        <w:adjustRightInd w:val="0"/>
        <w:ind w:left="851"/>
        <w:jc w:val="both"/>
        <w:rPr>
          <w:rFonts w:ascii="Arial" w:hAnsi="Arial" w:cs="Arial"/>
          <w:i/>
          <w:sz w:val="16"/>
          <w:szCs w:val="16"/>
        </w:rPr>
      </w:pPr>
    </w:p>
    <w:p w:rsidR="009063C2" w:rsidRPr="009063C2" w:rsidRDefault="009063C2" w:rsidP="009063C2">
      <w:pPr>
        <w:keepLines/>
        <w:suppressAutoHyphens/>
        <w:autoSpaceDE w:val="0"/>
        <w:autoSpaceDN w:val="0"/>
        <w:adjustRightInd w:val="0"/>
        <w:ind w:left="851"/>
        <w:jc w:val="both"/>
        <w:rPr>
          <w:rFonts w:ascii="Arial" w:hAnsi="Arial" w:cs="Arial"/>
          <w:i/>
          <w:sz w:val="22"/>
          <w:szCs w:val="22"/>
        </w:rPr>
      </w:pPr>
      <w:r w:rsidRPr="009063C2">
        <w:rPr>
          <w:rFonts w:ascii="Arial" w:hAnsi="Arial" w:cs="Arial"/>
          <w:i/>
          <w:sz w:val="22"/>
          <w:szCs w:val="22"/>
        </w:rPr>
        <w:t>AGRAVO REGIMENTAL. REPRESENTAÇÃO. CONDUTA VEDADA. ART. 73, V, DA LEI N° 9.504/97.</w:t>
      </w:r>
    </w:p>
    <w:p w:rsidR="009063C2" w:rsidRPr="009063C2" w:rsidRDefault="009063C2" w:rsidP="009063C2">
      <w:pPr>
        <w:keepLines/>
        <w:suppressAutoHyphens/>
        <w:autoSpaceDE w:val="0"/>
        <w:autoSpaceDN w:val="0"/>
        <w:adjustRightInd w:val="0"/>
        <w:ind w:left="851"/>
        <w:jc w:val="both"/>
        <w:rPr>
          <w:rFonts w:ascii="Arial" w:hAnsi="Arial" w:cs="Arial"/>
          <w:sz w:val="22"/>
          <w:szCs w:val="22"/>
        </w:rPr>
      </w:pPr>
      <w:r w:rsidRPr="009063C2">
        <w:rPr>
          <w:rFonts w:ascii="Arial" w:hAnsi="Arial" w:cs="Arial"/>
          <w:i/>
          <w:sz w:val="22"/>
          <w:szCs w:val="22"/>
        </w:rPr>
        <w:t xml:space="preserve">1. A dificuldade imposta ao exercício funcional de uma servidora consubstanciado </w:t>
      </w:r>
      <w:r w:rsidRPr="009063C2">
        <w:rPr>
          <w:rFonts w:ascii="Arial" w:hAnsi="Arial" w:cs="Arial"/>
          <w:b/>
          <w:bCs/>
          <w:i/>
          <w:sz w:val="22"/>
          <w:szCs w:val="22"/>
        </w:rPr>
        <w:t>em suspensão de ordem de férias, sem qualquer interesse da administração</w:t>
      </w:r>
      <w:r w:rsidRPr="009063C2">
        <w:rPr>
          <w:rFonts w:ascii="Arial" w:hAnsi="Arial" w:cs="Arial"/>
          <w:i/>
          <w:sz w:val="22"/>
          <w:szCs w:val="22"/>
        </w:rPr>
        <w:t xml:space="preserve">, configura a conduta vedada do art. 73, V, da Lei n° 9.504/97, ensejando a imposição de multa. </w:t>
      </w:r>
      <w:r w:rsidRPr="009063C2">
        <w:rPr>
          <w:rFonts w:ascii="Arial" w:hAnsi="Arial" w:cs="Arial"/>
          <w:sz w:val="22"/>
          <w:szCs w:val="22"/>
        </w:rPr>
        <w:t>(TSE, Acórdão n. 11.207, de 17/11/2009)</w:t>
      </w:r>
    </w:p>
    <w:p w:rsidR="009063C2" w:rsidRPr="009063C2" w:rsidRDefault="009063C2" w:rsidP="009063C2">
      <w:pPr>
        <w:keepLines/>
        <w:suppressAutoHyphens/>
        <w:autoSpaceDE w:val="0"/>
        <w:autoSpaceDN w:val="0"/>
        <w:adjustRightInd w:val="0"/>
        <w:ind w:left="851"/>
        <w:jc w:val="both"/>
        <w:rPr>
          <w:rFonts w:ascii="Arial" w:hAnsi="Arial" w:cs="Arial"/>
          <w:i/>
          <w:sz w:val="16"/>
          <w:szCs w:val="16"/>
        </w:rPr>
      </w:pPr>
    </w:p>
    <w:p w:rsidR="009063C2" w:rsidRPr="009063C2" w:rsidRDefault="009063C2" w:rsidP="009063C2">
      <w:pPr>
        <w:keepLines/>
        <w:suppressAutoHyphens/>
        <w:autoSpaceDE w:val="0"/>
        <w:autoSpaceDN w:val="0"/>
        <w:adjustRightInd w:val="0"/>
        <w:ind w:left="851"/>
        <w:jc w:val="both"/>
        <w:rPr>
          <w:rFonts w:ascii="Arial" w:hAnsi="Arial" w:cs="Arial"/>
          <w:i/>
          <w:sz w:val="22"/>
          <w:szCs w:val="22"/>
        </w:rPr>
      </w:pPr>
      <w:r w:rsidRPr="009063C2">
        <w:rPr>
          <w:rFonts w:ascii="Arial" w:hAnsi="Arial" w:cs="Arial"/>
          <w:i/>
          <w:sz w:val="22"/>
          <w:szCs w:val="22"/>
        </w:rPr>
        <w:t xml:space="preserve">1. </w:t>
      </w:r>
      <w:r w:rsidRPr="009063C2">
        <w:rPr>
          <w:rFonts w:ascii="Arial" w:hAnsi="Arial" w:cs="Arial"/>
          <w:i/>
          <w:sz w:val="22"/>
          <w:szCs w:val="22"/>
          <w:u w:val="single"/>
        </w:rPr>
        <w:t>Contratação temporária</w:t>
      </w:r>
      <w:r w:rsidRPr="009063C2">
        <w:rPr>
          <w:rFonts w:ascii="Arial" w:hAnsi="Arial" w:cs="Arial"/>
          <w:i/>
          <w:sz w:val="22"/>
          <w:szCs w:val="22"/>
        </w:rPr>
        <w:t xml:space="preserve">, pela Administração Pública, de </w:t>
      </w:r>
      <w:r w:rsidRPr="009063C2">
        <w:rPr>
          <w:rFonts w:ascii="Arial" w:hAnsi="Arial" w:cs="Arial"/>
          <w:b/>
          <w:bCs/>
          <w:i/>
          <w:sz w:val="22"/>
          <w:szCs w:val="22"/>
        </w:rPr>
        <w:t>professores e demais profissionais da área da educação, motoristas, faxineiros e merendeiras</w:t>
      </w:r>
      <w:r w:rsidRPr="009063C2">
        <w:rPr>
          <w:rFonts w:ascii="Arial" w:hAnsi="Arial" w:cs="Arial"/>
          <w:i/>
          <w:sz w:val="22"/>
          <w:szCs w:val="22"/>
        </w:rPr>
        <w:t>, no período vedado pela lei eleitoral. (...)</w:t>
      </w:r>
    </w:p>
    <w:p w:rsidR="009063C2" w:rsidRPr="009063C2" w:rsidRDefault="009063C2" w:rsidP="009063C2">
      <w:pPr>
        <w:keepLines/>
        <w:suppressAutoHyphens/>
        <w:autoSpaceDE w:val="0"/>
        <w:autoSpaceDN w:val="0"/>
        <w:adjustRightInd w:val="0"/>
        <w:ind w:left="851"/>
        <w:jc w:val="both"/>
        <w:rPr>
          <w:rFonts w:ascii="Arial" w:hAnsi="Arial" w:cs="Arial"/>
          <w:i/>
          <w:sz w:val="22"/>
          <w:szCs w:val="22"/>
        </w:rPr>
      </w:pPr>
      <w:r w:rsidRPr="009063C2">
        <w:rPr>
          <w:rFonts w:ascii="Arial" w:hAnsi="Arial" w:cs="Arial"/>
          <w:i/>
          <w:sz w:val="22"/>
          <w:szCs w:val="22"/>
        </w:rPr>
        <w:t>3. Em sentido amplo, todo serviço público é essencial ao interesse da coletividade. Já em sentido estrito, essencial é o serviço público emergencial, assim entendido aquele umbilicalmente vinculado à sobrevivência, saúde ou segurança da população".</w:t>
      </w:r>
    </w:p>
    <w:p w:rsidR="009063C2" w:rsidRPr="009063C2" w:rsidRDefault="009063C2" w:rsidP="009063C2">
      <w:pPr>
        <w:keepLines/>
        <w:suppressAutoHyphens/>
        <w:autoSpaceDE w:val="0"/>
        <w:autoSpaceDN w:val="0"/>
        <w:adjustRightInd w:val="0"/>
        <w:ind w:left="851"/>
        <w:jc w:val="both"/>
        <w:rPr>
          <w:rFonts w:ascii="Arial" w:hAnsi="Arial" w:cs="Arial"/>
          <w:sz w:val="24"/>
          <w:szCs w:val="24"/>
        </w:rPr>
      </w:pPr>
      <w:r w:rsidRPr="006C2822">
        <w:rPr>
          <w:rFonts w:ascii="Arial" w:hAnsi="Arial" w:cs="Arial"/>
          <w:i/>
          <w:sz w:val="22"/>
          <w:szCs w:val="22"/>
        </w:rPr>
        <w:t xml:space="preserve">4. (...) Daqui resulta </w:t>
      </w:r>
      <w:r w:rsidRPr="006C2822">
        <w:rPr>
          <w:rFonts w:ascii="Arial" w:hAnsi="Arial" w:cs="Arial"/>
          <w:i/>
          <w:sz w:val="22"/>
          <w:szCs w:val="22"/>
          <w:u w:val="single"/>
        </w:rPr>
        <w:t>não ser a educação um serviço público essencial</w:t>
      </w:r>
      <w:r w:rsidRPr="006C2822">
        <w:rPr>
          <w:rFonts w:ascii="Arial" w:hAnsi="Arial" w:cs="Arial"/>
          <w:i/>
          <w:sz w:val="22"/>
          <w:szCs w:val="22"/>
        </w:rPr>
        <w:t xml:space="preserve">. Sua eventual descontinuidade, em dado momento, embora acarrete evidentes prejuízos à </w:t>
      </w:r>
      <w:r w:rsidRPr="009063C2">
        <w:rPr>
          <w:rFonts w:ascii="Arial" w:hAnsi="Arial" w:cs="Arial"/>
          <w:i/>
          <w:sz w:val="22"/>
          <w:szCs w:val="22"/>
        </w:rPr>
        <w:t xml:space="preserve">sociedade, é de ser oportunamente recomposta. Isso por inexistência de dano irreparável à "sobrevivência, saúde ou segurança da população". </w:t>
      </w:r>
      <w:r w:rsidRPr="009063C2">
        <w:rPr>
          <w:rFonts w:ascii="Arial" w:hAnsi="Arial" w:cs="Arial"/>
          <w:sz w:val="22"/>
          <w:szCs w:val="22"/>
        </w:rPr>
        <w:t>(TSE, RESP Eleitoral n. 27563, de 12/12/2006)</w:t>
      </w:r>
    </w:p>
    <w:p w:rsidR="009063C2" w:rsidRPr="009063C2" w:rsidRDefault="009063C2" w:rsidP="009063C2">
      <w:pPr>
        <w:keepLines/>
        <w:suppressAutoHyphens/>
        <w:autoSpaceDE w:val="0"/>
        <w:autoSpaceDN w:val="0"/>
        <w:adjustRightInd w:val="0"/>
        <w:ind w:firstLine="851"/>
        <w:jc w:val="both"/>
        <w:rPr>
          <w:rFonts w:ascii="Arial" w:hAnsi="Arial" w:cs="Arial"/>
          <w:sz w:val="16"/>
          <w:szCs w:val="16"/>
        </w:rPr>
      </w:pPr>
    </w:p>
    <w:p w:rsidR="009063C2" w:rsidRPr="009063C2" w:rsidRDefault="009063C2" w:rsidP="009063C2">
      <w:pPr>
        <w:keepLines/>
        <w:suppressAutoHyphens/>
        <w:autoSpaceDE w:val="0"/>
        <w:autoSpaceDN w:val="0"/>
        <w:adjustRightInd w:val="0"/>
        <w:ind w:firstLine="851"/>
        <w:jc w:val="both"/>
        <w:rPr>
          <w:rFonts w:ascii="Arial" w:hAnsi="Arial" w:cs="Arial"/>
          <w:sz w:val="24"/>
          <w:szCs w:val="24"/>
        </w:rPr>
      </w:pPr>
      <w:r w:rsidRPr="009063C2">
        <w:rPr>
          <w:rFonts w:ascii="Arial" w:hAnsi="Arial" w:cs="Arial"/>
          <w:b/>
          <w:bCs/>
          <w:i/>
          <w:iCs/>
          <w:sz w:val="24"/>
          <w:szCs w:val="24"/>
        </w:rPr>
        <w:t xml:space="preserve">Alcance da vedação: </w:t>
      </w:r>
      <w:r w:rsidRPr="009063C2">
        <w:rPr>
          <w:rFonts w:ascii="Arial" w:hAnsi="Arial" w:cs="Arial"/>
          <w:sz w:val="24"/>
          <w:szCs w:val="24"/>
        </w:rPr>
        <w:t>entendeu o Tribunal Superior Eleitoral que sequer a área da educação enquadra-se em exceção, entendo como vedada a contratação temporária de professores e demais profissionais da área da educação (motoristas, faxineiros e merendeiros) nos três meses que antecedem as eleições até a posse dos eleitos.</w:t>
      </w:r>
    </w:p>
    <w:p w:rsidR="009063C2" w:rsidRPr="009063C2" w:rsidRDefault="009063C2" w:rsidP="009063C2">
      <w:pPr>
        <w:keepLines/>
        <w:suppressAutoHyphens/>
        <w:autoSpaceDE w:val="0"/>
        <w:autoSpaceDN w:val="0"/>
        <w:adjustRightInd w:val="0"/>
        <w:ind w:firstLine="851"/>
        <w:jc w:val="both"/>
        <w:rPr>
          <w:rFonts w:ascii="Arial" w:hAnsi="Arial" w:cs="Arial"/>
          <w:bCs/>
          <w:sz w:val="16"/>
          <w:szCs w:val="16"/>
        </w:rPr>
      </w:pPr>
    </w:p>
    <w:p w:rsidR="009063C2" w:rsidRPr="006C2822" w:rsidRDefault="009063C2" w:rsidP="009063C2">
      <w:pPr>
        <w:keepLines/>
        <w:suppressAutoHyphens/>
        <w:autoSpaceDE w:val="0"/>
        <w:autoSpaceDN w:val="0"/>
        <w:adjustRightInd w:val="0"/>
        <w:ind w:firstLine="851"/>
        <w:jc w:val="both"/>
        <w:rPr>
          <w:rFonts w:ascii="Arial" w:hAnsi="Arial" w:cs="Arial"/>
          <w:bCs/>
          <w:sz w:val="24"/>
          <w:szCs w:val="24"/>
        </w:rPr>
      </w:pPr>
      <w:r w:rsidRPr="006C2822">
        <w:rPr>
          <w:rFonts w:ascii="Arial" w:hAnsi="Arial" w:cs="Arial"/>
          <w:bCs/>
          <w:sz w:val="24"/>
          <w:szCs w:val="24"/>
        </w:rPr>
        <w:t>Do mesmo modo, o Tribunal Regional Eleitoral, ao enfrentar a aplicação do mesmo dispositivo, estabeleceu que:</w:t>
      </w:r>
    </w:p>
    <w:p w:rsidR="009063C2" w:rsidRPr="006C2822" w:rsidRDefault="009063C2" w:rsidP="009063C2">
      <w:pPr>
        <w:keepLines/>
        <w:suppressAutoHyphens/>
        <w:autoSpaceDE w:val="0"/>
        <w:autoSpaceDN w:val="0"/>
        <w:adjustRightInd w:val="0"/>
        <w:ind w:firstLine="851"/>
        <w:jc w:val="both"/>
        <w:rPr>
          <w:rFonts w:ascii="Arial" w:hAnsi="Arial" w:cs="Arial"/>
          <w:sz w:val="10"/>
          <w:szCs w:val="10"/>
        </w:rPr>
      </w:pPr>
    </w:p>
    <w:p w:rsidR="009063C2" w:rsidRPr="006C2822" w:rsidRDefault="009063C2" w:rsidP="009063C2">
      <w:pPr>
        <w:keepLines/>
        <w:suppressAutoHyphens/>
        <w:autoSpaceDE w:val="0"/>
        <w:autoSpaceDN w:val="0"/>
        <w:adjustRightInd w:val="0"/>
        <w:ind w:left="851"/>
        <w:jc w:val="both"/>
        <w:rPr>
          <w:rFonts w:ascii="Arial" w:hAnsi="Arial" w:cs="Arial"/>
          <w:i/>
          <w:sz w:val="22"/>
          <w:szCs w:val="22"/>
        </w:rPr>
      </w:pPr>
      <w:r w:rsidRPr="006C2822">
        <w:rPr>
          <w:rFonts w:ascii="Arial" w:hAnsi="Arial" w:cs="Arial"/>
          <w:i/>
          <w:sz w:val="22"/>
          <w:szCs w:val="22"/>
        </w:rPr>
        <w:t>RECURSO - REPRESENTAÇÃO - CONDUTAS VEDADAS AOS AGENTES PÚBLICOS - EXONERAÇÃO DE SERVIDOR - FALTA DE JUSTA CAUSA - TRÊS MESES ANTES DA ELEIÇÃO - VEDAÇÃO – ART. 73, V, DA LEI N. 9.504/1997 - NULIDADE - DESPROVIMENTO.</w:t>
      </w:r>
    </w:p>
    <w:p w:rsidR="009063C2" w:rsidRPr="006C2822" w:rsidRDefault="009063C2" w:rsidP="009063C2">
      <w:pPr>
        <w:keepLines/>
        <w:suppressAutoHyphens/>
        <w:autoSpaceDE w:val="0"/>
        <w:autoSpaceDN w:val="0"/>
        <w:adjustRightInd w:val="0"/>
        <w:ind w:left="851"/>
        <w:jc w:val="both"/>
        <w:rPr>
          <w:rFonts w:ascii="Arial" w:hAnsi="Arial" w:cs="Arial"/>
          <w:i/>
          <w:sz w:val="22"/>
          <w:szCs w:val="22"/>
        </w:rPr>
      </w:pPr>
      <w:r w:rsidRPr="006C2822">
        <w:rPr>
          <w:rFonts w:ascii="Arial" w:hAnsi="Arial" w:cs="Arial"/>
          <w:i/>
          <w:sz w:val="22"/>
          <w:szCs w:val="22"/>
        </w:rPr>
        <w:t xml:space="preserve">A teor do art. 73, V, da Lei n. 9.504/1997, é vedado aos agentes públicos exonerar servidor, na circunscrição do pleito, no período dos três meses que o antecedem até a posse dos eleitos, sob pena de nulidade. </w:t>
      </w:r>
      <w:r w:rsidRPr="006C2822">
        <w:rPr>
          <w:rFonts w:ascii="Arial" w:hAnsi="Arial" w:cs="Arial"/>
          <w:sz w:val="22"/>
          <w:szCs w:val="22"/>
        </w:rPr>
        <w:t>(TRE/SC, Acórdão n. 19.436, de 21/09/2004)</w:t>
      </w:r>
    </w:p>
    <w:p w:rsidR="009063C2" w:rsidRPr="006C2822" w:rsidRDefault="009063C2" w:rsidP="009063C2">
      <w:pPr>
        <w:keepLines/>
        <w:suppressAutoHyphens/>
        <w:autoSpaceDE w:val="0"/>
        <w:autoSpaceDN w:val="0"/>
        <w:adjustRightInd w:val="0"/>
        <w:ind w:firstLine="851"/>
        <w:jc w:val="both"/>
        <w:rPr>
          <w:rFonts w:ascii="Arial" w:hAnsi="Arial" w:cs="Arial"/>
          <w:sz w:val="16"/>
          <w:szCs w:val="16"/>
        </w:rPr>
      </w:pPr>
    </w:p>
    <w:p w:rsidR="009063C2" w:rsidRPr="006C2822" w:rsidRDefault="009063C2" w:rsidP="009063C2">
      <w:pPr>
        <w:keepLines/>
        <w:suppressAutoHyphens/>
        <w:autoSpaceDE w:val="0"/>
        <w:autoSpaceDN w:val="0"/>
        <w:adjustRightInd w:val="0"/>
        <w:ind w:left="851"/>
        <w:jc w:val="both"/>
        <w:rPr>
          <w:rFonts w:ascii="Arial" w:hAnsi="Arial" w:cs="Arial"/>
          <w:i/>
          <w:sz w:val="22"/>
          <w:szCs w:val="22"/>
        </w:rPr>
      </w:pPr>
      <w:r w:rsidRPr="006C2822">
        <w:rPr>
          <w:rFonts w:ascii="Arial" w:hAnsi="Arial" w:cs="Arial"/>
          <w:i/>
          <w:sz w:val="22"/>
          <w:szCs w:val="22"/>
        </w:rPr>
        <w:lastRenderedPageBreak/>
        <w:t>RECURSO - REPRESENTAÇÃO - PRÁTICA DE CONDUTA VEDADA ART. 73, V, LEI N. 9.504/97 - CARACTERIZAÇÃO – DESPROVIMENTO DO RECURSO.</w:t>
      </w:r>
    </w:p>
    <w:p w:rsidR="009063C2" w:rsidRPr="006C2822" w:rsidRDefault="009063C2" w:rsidP="009063C2">
      <w:pPr>
        <w:keepLines/>
        <w:suppressAutoHyphens/>
        <w:autoSpaceDE w:val="0"/>
        <w:autoSpaceDN w:val="0"/>
        <w:adjustRightInd w:val="0"/>
        <w:ind w:left="851"/>
        <w:jc w:val="both"/>
        <w:rPr>
          <w:rFonts w:ascii="Arial" w:hAnsi="Arial" w:cs="Arial"/>
          <w:sz w:val="24"/>
          <w:szCs w:val="24"/>
        </w:rPr>
      </w:pPr>
      <w:r w:rsidRPr="006C2822">
        <w:rPr>
          <w:rFonts w:ascii="Arial" w:hAnsi="Arial" w:cs="Arial"/>
          <w:i/>
          <w:sz w:val="22"/>
          <w:szCs w:val="22"/>
        </w:rPr>
        <w:t>A renovação do contrato de prestação de serviços durante o período de 3 (três) meses que antecedem ao pleito importa em conduta vedada ao agente público, se não contemplada nas exceções previstas nas alíneas de "a" a "e" do inciso V do art. 73 da Lei n. 9.504/97.</w:t>
      </w:r>
      <w:r w:rsidRPr="006C2822">
        <w:rPr>
          <w:rFonts w:ascii="Arial" w:hAnsi="Arial" w:cs="Arial"/>
          <w:sz w:val="24"/>
          <w:szCs w:val="24"/>
        </w:rPr>
        <w:t xml:space="preserve"> (TRE/SC, Acórdão nº 17051, de 05/09/2001) </w:t>
      </w:r>
    </w:p>
    <w:p w:rsidR="009063C2" w:rsidRPr="006C2822" w:rsidRDefault="009063C2" w:rsidP="009063C2">
      <w:pPr>
        <w:keepLines/>
        <w:suppressAutoHyphens/>
        <w:autoSpaceDE w:val="0"/>
        <w:autoSpaceDN w:val="0"/>
        <w:adjustRightInd w:val="0"/>
        <w:ind w:firstLine="851"/>
        <w:jc w:val="both"/>
        <w:rPr>
          <w:rFonts w:ascii="Arial" w:hAnsi="Arial" w:cs="Arial"/>
          <w:sz w:val="16"/>
          <w:szCs w:val="16"/>
        </w:rPr>
      </w:pPr>
    </w:p>
    <w:p w:rsidR="009063C2" w:rsidRPr="006C2822" w:rsidRDefault="009063C2" w:rsidP="009063C2">
      <w:pPr>
        <w:keepLines/>
        <w:suppressAutoHyphens/>
        <w:autoSpaceDE w:val="0"/>
        <w:autoSpaceDN w:val="0"/>
        <w:adjustRightInd w:val="0"/>
        <w:ind w:firstLine="851"/>
        <w:jc w:val="both"/>
        <w:rPr>
          <w:rFonts w:ascii="Arial" w:hAnsi="Arial" w:cs="Arial"/>
          <w:sz w:val="24"/>
          <w:szCs w:val="24"/>
        </w:rPr>
      </w:pPr>
      <w:r w:rsidRPr="006C2822">
        <w:rPr>
          <w:rFonts w:ascii="Arial" w:hAnsi="Arial" w:cs="Arial"/>
          <w:sz w:val="24"/>
          <w:szCs w:val="24"/>
        </w:rPr>
        <w:t>Por outro lado, mesmo nas exceções ressalvadas, deve-se atentar ao disposto na Lei de Responsabilidade Fiscal (LC nº 101/00), que assim dispõe:</w:t>
      </w:r>
    </w:p>
    <w:p w:rsidR="009063C2" w:rsidRPr="006C2822" w:rsidRDefault="009063C2" w:rsidP="009063C2">
      <w:pPr>
        <w:pStyle w:val="NormalWeb"/>
        <w:keepLines/>
        <w:suppressAutoHyphens/>
        <w:spacing w:before="0" w:beforeAutospacing="0" w:after="0" w:afterAutospacing="0"/>
        <w:ind w:firstLine="851"/>
        <w:jc w:val="both"/>
        <w:rPr>
          <w:rFonts w:ascii="Arial" w:hAnsi="Arial" w:cs="Arial"/>
          <w:sz w:val="10"/>
          <w:szCs w:val="10"/>
        </w:rPr>
      </w:pPr>
    </w:p>
    <w:p w:rsidR="009063C2" w:rsidRPr="006C2822" w:rsidRDefault="009063C2" w:rsidP="009063C2">
      <w:pPr>
        <w:pStyle w:val="NormalWeb"/>
        <w:keepLines/>
        <w:suppressAutoHyphens/>
        <w:spacing w:before="0" w:beforeAutospacing="0" w:after="0" w:afterAutospacing="0"/>
        <w:ind w:left="851"/>
        <w:jc w:val="both"/>
        <w:rPr>
          <w:rFonts w:ascii="Arial" w:hAnsi="Arial" w:cs="Arial"/>
          <w:i/>
          <w:sz w:val="22"/>
          <w:szCs w:val="22"/>
        </w:rPr>
      </w:pPr>
      <w:r w:rsidRPr="006C2822">
        <w:rPr>
          <w:rFonts w:ascii="Arial" w:hAnsi="Arial" w:cs="Arial"/>
          <w:i/>
          <w:sz w:val="22"/>
          <w:szCs w:val="22"/>
        </w:rPr>
        <w:t>Art. 21.</w:t>
      </w:r>
      <w:r w:rsidRPr="006C2822">
        <w:rPr>
          <w:rFonts w:ascii="Arial" w:hAnsi="Arial" w:cs="Arial"/>
          <w:b/>
          <w:bCs/>
          <w:i/>
          <w:sz w:val="22"/>
          <w:szCs w:val="22"/>
        </w:rPr>
        <w:t xml:space="preserve"> </w:t>
      </w:r>
      <w:r w:rsidRPr="006C2822">
        <w:rPr>
          <w:rFonts w:ascii="Arial" w:hAnsi="Arial" w:cs="Arial"/>
          <w:i/>
          <w:sz w:val="22"/>
          <w:szCs w:val="22"/>
        </w:rPr>
        <w:t>É nulo de pleno direito o ato que provoque aumento da despesa com pessoal e não atenda:</w:t>
      </w:r>
    </w:p>
    <w:p w:rsidR="009063C2" w:rsidRPr="006C2822" w:rsidRDefault="009063C2" w:rsidP="009063C2">
      <w:pPr>
        <w:pStyle w:val="NormalWeb"/>
        <w:keepLines/>
        <w:suppressAutoHyphens/>
        <w:spacing w:before="0" w:beforeAutospacing="0" w:after="0" w:afterAutospacing="0"/>
        <w:ind w:left="851"/>
        <w:jc w:val="both"/>
        <w:rPr>
          <w:rFonts w:ascii="Arial" w:hAnsi="Arial" w:cs="Arial"/>
          <w:i/>
          <w:sz w:val="22"/>
          <w:szCs w:val="22"/>
        </w:rPr>
      </w:pPr>
      <w:r w:rsidRPr="006C2822">
        <w:rPr>
          <w:rFonts w:ascii="Arial" w:hAnsi="Arial" w:cs="Arial"/>
          <w:i/>
          <w:sz w:val="22"/>
          <w:szCs w:val="22"/>
        </w:rPr>
        <w:t xml:space="preserve">I - as exigências dos arts. 16 e 17 desta Lei Complementar, e o disposto no </w:t>
      </w:r>
      <w:hyperlink r:id="rId8" w:anchor="art37xiii" w:history="1">
        <w:r w:rsidRPr="006C2822">
          <w:rPr>
            <w:rStyle w:val="Hyperlink"/>
            <w:rFonts w:ascii="Arial" w:hAnsi="Arial" w:cs="Arial"/>
            <w:i/>
            <w:color w:val="auto"/>
            <w:sz w:val="22"/>
            <w:szCs w:val="22"/>
          </w:rPr>
          <w:t>inciso XIII do art. 37</w:t>
        </w:r>
      </w:hyperlink>
      <w:r w:rsidRPr="006C2822">
        <w:rPr>
          <w:rFonts w:ascii="Arial" w:hAnsi="Arial" w:cs="Arial"/>
          <w:i/>
          <w:sz w:val="22"/>
          <w:szCs w:val="22"/>
        </w:rPr>
        <w:t xml:space="preserve"> e no </w:t>
      </w:r>
      <w:hyperlink r:id="rId9" w:anchor="art169§1" w:history="1">
        <w:r w:rsidRPr="006C2822">
          <w:rPr>
            <w:rStyle w:val="Hyperlink"/>
            <w:rFonts w:ascii="Arial" w:hAnsi="Arial" w:cs="Arial"/>
            <w:i/>
            <w:color w:val="auto"/>
            <w:sz w:val="22"/>
            <w:szCs w:val="22"/>
          </w:rPr>
          <w:t>§ 1</w:t>
        </w:r>
        <w:r w:rsidRPr="006C2822">
          <w:rPr>
            <w:rStyle w:val="Hyperlink"/>
            <w:rFonts w:ascii="Arial" w:hAnsi="Arial" w:cs="Arial"/>
            <w:i/>
            <w:color w:val="auto"/>
            <w:sz w:val="22"/>
            <w:szCs w:val="22"/>
            <w:vertAlign w:val="superscript"/>
          </w:rPr>
          <w:t>o</w:t>
        </w:r>
        <w:r w:rsidRPr="006C2822">
          <w:rPr>
            <w:rStyle w:val="Hyperlink"/>
            <w:rFonts w:ascii="Arial" w:hAnsi="Arial" w:cs="Arial"/>
            <w:i/>
            <w:color w:val="auto"/>
            <w:sz w:val="22"/>
            <w:szCs w:val="22"/>
          </w:rPr>
          <w:t xml:space="preserve"> do art. 169 da Constituição</w:t>
        </w:r>
      </w:hyperlink>
      <w:r w:rsidRPr="006C2822">
        <w:rPr>
          <w:rFonts w:ascii="Arial" w:hAnsi="Arial" w:cs="Arial"/>
          <w:i/>
          <w:sz w:val="22"/>
          <w:szCs w:val="22"/>
        </w:rPr>
        <w:t>;</w:t>
      </w:r>
    </w:p>
    <w:p w:rsidR="009063C2" w:rsidRPr="006C2822" w:rsidRDefault="009063C2" w:rsidP="009063C2">
      <w:pPr>
        <w:pStyle w:val="NormalWeb"/>
        <w:keepLines/>
        <w:suppressAutoHyphens/>
        <w:spacing w:before="0" w:beforeAutospacing="0" w:after="0" w:afterAutospacing="0"/>
        <w:ind w:left="851"/>
        <w:jc w:val="both"/>
        <w:rPr>
          <w:rFonts w:ascii="Arial" w:hAnsi="Arial" w:cs="Arial"/>
          <w:i/>
          <w:sz w:val="22"/>
          <w:szCs w:val="22"/>
        </w:rPr>
      </w:pPr>
      <w:r w:rsidRPr="006C2822">
        <w:rPr>
          <w:rFonts w:ascii="Arial" w:hAnsi="Arial" w:cs="Arial"/>
          <w:i/>
          <w:sz w:val="22"/>
          <w:szCs w:val="22"/>
        </w:rPr>
        <w:t>II - o limite legal de comprometimento aplicado às despesas com pessoal inativo.</w:t>
      </w:r>
    </w:p>
    <w:p w:rsidR="009063C2" w:rsidRPr="006C2822" w:rsidRDefault="009063C2" w:rsidP="009063C2">
      <w:pPr>
        <w:pStyle w:val="NormalWeb"/>
        <w:keepLines/>
        <w:suppressAutoHyphens/>
        <w:spacing w:before="0" w:beforeAutospacing="0" w:after="0" w:afterAutospacing="0"/>
        <w:ind w:left="851"/>
        <w:jc w:val="both"/>
        <w:rPr>
          <w:rFonts w:ascii="Arial" w:hAnsi="Arial" w:cs="Arial"/>
          <w:i/>
          <w:sz w:val="10"/>
          <w:szCs w:val="10"/>
        </w:rPr>
      </w:pPr>
    </w:p>
    <w:p w:rsidR="009063C2" w:rsidRPr="006C2822" w:rsidRDefault="009063C2" w:rsidP="009063C2">
      <w:pPr>
        <w:pStyle w:val="NormalWeb"/>
        <w:keepLines/>
        <w:suppressAutoHyphens/>
        <w:spacing w:before="0" w:beforeAutospacing="0" w:after="0" w:afterAutospacing="0"/>
        <w:ind w:left="851"/>
        <w:jc w:val="both"/>
        <w:rPr>
          <w:rFonts w:ascii="Arial" w:hAnsi="Arial" w:cs="Arial"/>
          <w:i/>
          <w:sz w:val="22"/>
          <w:szCs w:val="22"/>
        </w:rPr>
      </w:pPr>
      <w:r w:rsidRPr="006C2822">
        <w:rPr>
          <w:rFonts w:ascii="Arial" w:hAnsi="Arial" w:cs="Arial"/>
          <w:i/>
          <w:sz w:val="22"/>
          <w:szCs w:val="22"/>
        </w:rPr>
        <w:t xml:space="preserve">Parágrafo único. </w:t>
      </w:r>
      <w:r w:rsidRPr="006C2822">
        <w:rPr>
          <w:rFonts w:ascii="Arial" w:hAnsi="Arial" w:cs="Arial"/>
          <w:i/>
          <w:sz w:val="22"/>
          <w:szCs w:val="22"/>
          <w:u w:val="single"/>
        </w:rPr>
        <w:t>Também é nulo de pleno direito o ato de que resulte aumento da despesa com pessoal expedido nos cento e oitenta dias anteriores ao final do mandato</w:t>
      </w:r>
      <w:r w:rsidRPr="006C2822">
        <w:rPr>
          <w:rFonts w:ascii="Arial" w:hAnsi="Arial" w:cs="Arial"/>
          <w:i/>
          <w:sz w:val="22"/>
          <w:szCs w:val="22"/>
        </w:rPr>
        <w:t xml:space="preserve"> do titular do respectivo Poder ou órgão referido no art. 20.</w:t>
      </w:r>
    </w:p>
    <w:p w:rsidR="009063C2" w:rsidRPr="00A01B3F" w:rsidRDefault="009063C2" w:rsidP="009063C2">
      <w:pPr>
        <w:keepLines/>
        <w:suppressAutoHyphens/>
        <w:autoSpaceDE w:val="0"/>
        <w:autoSpaceDN w:val="0"/>
        <w:adjustRightInd w:val="0"/>
        <w:ind w:firstLine="851"/>
        <w:jc w:val="both"/>
        <w:rPr>
          <w:rFonts w:ascii="Arial" w:hAnsi="Arial" w:cs="Arial"/>
          <w:color w:val="FF0000"/>
          <w:sz w:val="24"/>
          <w:szCs w:val="24"/>
        </w:rPr>
      </w:pPr>
    </w:p>
    <w:p w:rsidR="009063C2" w:rsidRPr="006C2822" w:rsidRDefault="009063C2" w:rsidP="009063C2">
      <w:pPr>
        <w:keepLines/>
        <w:suppressAutoHyphens/>
        <w:autoSpaceDE w:val="0"/>
        <w:autoSpaceDN w:val="0"/>
        <w:adjustRightInd w:val="0"/>
        <w:ind w:firstLine="851"/>
        <w:jc w:val="both"/>
        <w:rPr>
          <w:rFonts w:ascii="Arial" w:hAnsi="Arial" w:cs="Arial"/>
          <w:b/>
          <w:bCs/>
          <w:sz w:val="24"/>
          <w:szCs w:val="24"/>
        </w:rPr>
      </w:pPr>
      <w:r w:rsidRPr="006C2822">
        <w:rPr>
          <w:rFonts w:ascii="Arial" w:hAnsi="Arial" w:cs="Arial"/>
          <w:b/>
          <w:bCs/>
          <w:sz w:val="24"/>
          <w:szCs w:val="24"/>
        </w:rPr>
        <w:t xml:space="preserve">3.6. </w:t>
      </w:r>
      <w:r w:rsidRPr="006C2822">
        <w:rPr>
          <w:rFonts w:ascii="Arial" w:hAnsi="Arial" w:cs="Arial"/>
          <w:b/>
          <w:bCs/>
          <w:sz w:val="24"/>
          <w:szCs w:val="24"/>
          <w:u w:val="single"/>
        </w:rPr>
        <w:t>TRANSFERÊNCIA VOLUNTÁRIA DE RECURSOS</w:t>
      </w:r>
    </w:p>
    <w:p w:rsidR="009063C2" w:rsidRPr="006C2822" w:rsidRDefault="009063C2" w:rsidP="009063C2">
      <w:pPr>
        <w:keepLines/>
        <w:suppressAutoHyphens/>
        <w:autoSpaceDE w:val="0"/>
        <w:autoSpaceDN w:val="0"/>
        <w:adjustRightInd w:val="0"/>
        <w:ind w:firstLine="851"/>
        <w:jc w:val="both"/>
        <w:rPr>
          <w:rFonts w:ascii="Arial" w:hAnsi="Arial" w:cs="Arial"/>
          <w:sz w:val="16"/>
          <w:szCs w:val="16"/>
        </w:rPr>
      </w:pPr>
    </w:p>
    <w:p w:rsidR="009063C2" w:rsidRPr="006C2822" w:rsidRDefault="009063C2" w:rsidP="009063C2">
      <w:pPr>
        <w:keepLines/>
        <w:suppressAutoHyphens/>
        <w:autoSpaceDE w:val="0"/>
        <w:autoSpaceDN w:val="0"/>
        <w:adjustRightInd w:val="0"/>
        <w:ind w:left="851"/>
        <w:jc w:val="both"/>
        <w:rPr>
          <w:rFonts w:ascii="Arial" w:hAnsi="Arial" w:cs="Arial"/>
          <w:sz w:val="22"/>
          <w:szCs w:val="22"/>
        </w:rPr>
      </w:pPr>
      <w:r w:rsidRPr="006C2822">
        <w:rPr>
          <w:rFonts w:ascii="Arial" w:hAnsi="Arial" w:cs="Arial"/>
          <w:i/>
          <w:iCs/>
          <w:sz w:val="22"/>
          <w:szCs w:val="22"/>
        </w:rPr>
        <w:t xml:space="preserve">Art. 73. </w:t>
      </w:r>
      <w:r w:rsidRPr="006C2822">
        <w:rPr>
          <w:rFonts w:ascii="Arial" w:hAnsi="Arial" w:cs="Arial"/>
          <w:sz w:val="22"/>
          <w:szCs w:val="22"/>
        </w:rPr>
        <w:t>[...]</w:t>
      </w:r>
    </w:p>
    <w:p w:rsidR="009063C2" w:rsidRPr="006C2822" w:rsidRDefault="009063C2" w:rsidP="009063C2">
      <w:pPr>
        <w:keepLines/>
        <w:suppressAutoHyphens/>
        <w:autoSpaceDE w:val="0"/>
        <w:autoSpaceDN w:val="0"/>
        <w:adjustRightInd w:val="0"/>
        <w:ind w:left="851"/>
        <w:jc w:val="both"/>
        <w:rPr>
          <w:rFonts w:ascii="Arial" w:hAnsi="Arial" w:cs="Arial"/>
          <w:i/>
          <w:iCs/>
          <w:sz w:val="22"/>
          <w:szCs w:val="22"/>
        </w:rPr>
      </w:pPr>
      <w:r w:rsidRPr="006C2822">
        <w:rPr>
          <w:rFonts w:ascii="Arial" w:hAnsi="Arial" w:cs="Arial"/>
          <w:i/>
          <w:iCs/>
          <w:sz w:val="22"/>
          <w:szCs w:val="22"/>
        </w:rPr>
        <w:t>VI - nos três meses que antecedem o pleito:</w:t>
      </w:r>
    </w:p>
    <w:p w:rsidR="009063C2" w:rsidRPr="006C2822" w:rsidRDefault="009063C2" w:rsidP="009063C2">
      <w:pPr>
        <w:keepLines/>
        <w:suppressAutoHyphens/>
        <w:autoSpaceDE w:val="0"/>
        <w:autoSpaceDN w:val="0"/>
        <w:adjustRightInd w:val="0"/>
        <w:ind w:left="851"/>
        <w:jc w:val="both"/>
        <w:rPr>
          <w:rFonts w:ascii="Arial" w:hAnsi="Arial" w:cs="Arial"/>
          <w:sz w:val="24"/>
          <w:szCs w:val="24"/>
        </w:rPr>
      </w:pPr>
      <w:r w:rsidRPr="006C2822">
        <w:rPr>
          <w:rFonts w:ascii="Arial" w:hAnsi="Arial" w:cs="Arial"/>
          <w:i/>
          <w:iCs/>
          <w:sz w:val="22"/>
          <w:szCs w:val="22"/>
        </w:rPr>
        <w:t xml:space="preserve">a) realizar transferência voluntária de recursos da União aos Estados e Municípios, e dos Estados aos Municípios, sob pena de nulidade de pleno direito, ressalvados os recursos destinados a cumprir obrigação formal preexistente para a execução de obra ou serviço em andamento e com cronograma prefixado, e os destinados a atender situações de emergência e de calamidade pública </w:t>
      </w:r>
      <w:r w:rsidRPr="006C2822">
        <w:rPr>
          <w:rFonts w:ascii="Arial" w:hAnsi="Arial" w:cs="Arial"/>
          <w:sz w:val="24"/>
          <w:szCs w:val="24"/>
        </w:rPr>
        <w:t>(Lei Federal nº 9.504/97).</w:t>
      </w:r>
    </w:p>
    <w:p w:rsidR="009063C2" w:rsidRPr="00A01B3F" w:rsidRDefault="009063C2" w:rsidP="009063C2">
      <w:pPr>
        <w:keepLines/>
        <w:suppressAutoHyphens/>
        <w:autoSpaceDE w:val="0"/>
        <w:autoSpaceDN w:val="0"/>
        <w:adjustRightInd w:val="0"/>
        <w:ind w:firstLine="851"/>
        <w:jc w:val="both"/>
        <w:rPr>
          <w:rFonts w:ascii="Arial" w:hAnsi="Arial" w:cs="Arial"/>
          <w:color w:val="FF0000"/>
          <w:sz w:val="16"/>
          <w:szCs w:val="16"/>
        </w:rPr>
      </w:pPr>
    </w:p>
    <w:p w:rsidR="009063C2" w:rsidRPr="009063C2" w:rsidRDefault="009063C2" w:rsidP="009063C2">
      <w:pPr>
        <w:keepLines/>
        <w:suppressAutoHyphens/>
        <w:autoSpaceDE w:val="0"/>
        <w:autoSpaceDN w:val="0"/>
        <w:adjustRightInd w:val="0"/>
        <w:ind w:firstLine="851"/>
        <w:jc w:val="both"/>
        <w:rPr>
          <w:rFonts w:ascii="Arial" w:hAnsi="Arial" w:cs="Arial"/>
          <w:sz w:val="24"/>
          <w:szCs w:val="24"/>
        </w:rPr>
      </w:pPr>
      <w:r w:rsidRPr="006C2822">
        <w:rPr>
          <w:rFonts w:ascii="Arial" w:hAnsi="Arial" w:cs="Arial"/>
          <w:sz w:val="24"/>
          <w:szCs w:val="24"/>
        </w:rPr>
        <w:t xml:space="preserve">A conduta proibida pela legislação eleitoral aplica-se também a União e aos Estados, ainda que as eleições sejam para cargos municipais. Ela atinge apenas as transferências voluntárias, excluindo-se deste conceito, por força do art. 25 da Lei Complementar nº 101, de 4 de maio de 2000 - Lei de Responsabilidade Fiscal -, as </w:t>
      </w:r>
      <w:r w:rsidRPr="009063C2">
        <w:rPr>
          <w:rFonts w:ascii="Arial" w:hAnsi="Arial" w:cs="Arial"/>
          <w:sz w:val="24"/>
          <w:szCs w:val="24"/>
        </w:rPr>
        <w:t>transferências determinadas constitucionalmente e as destinadas à Saúde.</w:t>
      </w:r>
    </w:p>
    <w:p w:rsidR="009063C2" w:rsidRPr="009063C2" w:rsidRDefault="009063C2" w:rsidP="009063C2">
      <w:pPr>
        <w:keepLines/>
        <w:suppressAutoHyphens/>
        <w:autoSpaceDE w:val="0"/>
        <w:autoSpaceDN w:val="0"/>
        <w:adjustRightInd w:val="0"/>
        <w:ind w:firstLine="851"/>
        <w:jc w:val="both"/>
        <w:rPr>
          <w:rFonts w:ascii="Arial" w:hAnsi="Arial" w:cs="Arial"/>
          <w:sz w:val="16"/>
          <w:szCs w:val="16"/>
        </w:rPr>
      </w:pPr>
    </w:p>
    <w:p w:rsidR="009063C2" w:rsidRPr="009063C2" w:rsidRDefault="009063C2" w:rsidP="009063C2">
      <w:pPr>
        <w:keepLines/>
        <w:suppressAutoHyphens/>
        <w:autoSpaceDE w:val="0"/>
        <w:autoSpaceDN w:val="0"/>
        <w:adjustRightInd w:val="0"/>
        <w:ind w:firstLine="851"/>
        <w:jc w:val="both"/>
        <w:rPr>
          <w:rFonts w:ascii="Arial" w:hAnsi="Arial" w:cs="Arial"/>
          <w:sz w:val="24"/>
          <w:szCs w:val="24"/>
        </w:rPr>
      </w:pPr>
      <w:r w:rsidRPr="009063C2">
        <w:rPr>
          <w:rFonts w:ascii="Arial" w:hAnsi="Arial" w:cs="Arial"/>
          <w:sz w:val="24"/>
          <w:szCs w:val="24"/>
        </w:rPr>
        <w:t>Assim, conforme a Resolução-TSE nº 23.450/2015, para estas eleições, a partir da data de 2 de julho de 2016, estão vedadas as transferências voluntárias de recursos entre os entes federados, ressalvadas as exceções legais.</w:t>
      </w:r>
    </w:p>
    <w:p w:rsidR="009063C2" w:rsidRPr="009063C2" w:rsidRDefault="009063C2" w:rsidP="009063C2">
      <w:pPr>
        <w:keepLines/>
        <w:suppressAutoHyphens/>
        <w:autoSpaceDE w:val="0"/>
        <w:autoSpaceDN w:val="0"/>
        <w:adjustRightInd w:val="0"/>
        <w:ind w:firstLine="851"/>
        <w:jc w:val="both"/>
        <w:rPr>
          <w:rFonts w:ascii="Arial" w:hAnsi="Arial" w:cs="Arial"/>
          <w:sz w:val="16"/>
          <w:szCs w:val="16"/>
        </w:rPr>
      </w:pPr>
    </w:p>
    <w:p w:rsidR="009063C2" w:rsidRPr="00DD745D" w:rsidRDefault="009063C2" w:rsidP="009063C2">
      <w:pPr>
        <w:keepLines/>
        <w:suppressAutoHyphens/>
        <w:autoSpaceDE w:val="0"/>
        <w:autoSpaceDN w:val="0"/>
        <w:adjustRightInd w:val="0"/>
        <w:ind w:firstLine="851"/>
        <w:jc w:val="both"/>
        <w:rPr>
          <w:rFonts w:ascii="Arial" w:hAnsi="Arial" w:cs="Arial"/>
          <w:sz w:val="24"/>
          <w:szCs w:val="24"/>
        </w:rPr>
      </w:pPr>
      <w:r w:rsidRPr="009063C2">
        <w:rPr>
          <w:rFonts w:ascii="Arial" w:hAnsi="Arial" w:cs="Arial"/>
          <w:sz w:val="24"/>
          <w:szCs w:val="24"/>
        </w:rPr>
        <w:t xml:space="preserve">Constitui ressalva a esta exceção, a transferência dos recursos destinados a </w:t>
      </w:r>
      <w:r w:rsidRPr="00DD745D">
        <w:rPr>
          <w:rFonts w:ascii="Arial" w:hAnsi="Arial" w:cs="Arial"/>
          <w:sz w:val="24"/>
          <w:szCs w:val="24"/>
        </w:rPr>
        <w:t>cumprir obrigação formal preexistente para execução de obra ou serviço em andamento e com cronograma prefixado, e os destinados a atender situações de emergência e de calamidade pública.</w:t>
      </w:r>
    </w:p>
    <w:p w:rsidR="009063C2" w:rsidRPr="00A01B3F" w:rsidRDefault="009063C2" w:rsidP="009063C2">
      <w:pPr>
        <w:keepLines/>
        <w:suppressAutoHyphens/>
        <w:autoSpaceDE w:val="0"/>
        <w:autoSpaceDN w:val="0"/>
        <w:adjustRightInd w:val="0"/>
        <w:ind w:firstLine="851"/>
        <w:jc w:val="both"/>
        <w:rPr>
          <w:rFonts w:ascii="Arial" w:hAnsi="Arial" w:cs="Arial"/>
          <w:color w:val="FF0000"/>
          <w:sz w:val="16"/>
          <w:szCs w:val="16"/>
        </w:rPr>
      </w:pPr>
    </w:p>
    <w:p w:rsidR="009063C2" w:rsidRPr="00DD745D" w:rsidRDefault="009063C2" w:rsidP="009063C2">
      <w:pPr>
        <w:keepLines/>
        <w:suppressAutoHyphens/>
        <w:autoSpaceDE w:val="0"/>
        <w:autoSpaceDN w:val="0"/>
        <w:adjustRightInd w:val="0"/>
        <w:ind w:firstLine="851"/>
        <w:jc w:val="both"/>
        <w:rPr>
          <w:rFonts w:ascii="Arial" w:hAnsi="Arial" w:cs="Arial"/>
          <w:i/>
          <w:iCs/>
          <w:sz w:val="24"/>
          <w:szCs w:val="24"/>
        </w:rPr>
      </w:pPr>
      <w:r w:rsidRPr="00DD745D">
        <w:rPr>
          <w:rFonts w:ascii="Arial" w:hAnsi="Arial" w:cs="Arial"/>
          <w:iCs/>
          <w:sz w:val="24"/>
          <w:szCs w:val="24"/>
        </w:rPr>
        <w:lastRenderedPageBreak/>
        <w:t>Observe-se que “</w:t>
      </w:r>
      <w:r w:rsidRPr="00DD745D">
        <w:rPr>
          <w:rFonts w:ascii="Arial" w:hAnsi="Arial" w:cs="Arial"/>
          <w:i/>
          <w:iCs/>
          <w:sz w:val="22"/>
          <w:szCs w:val="22"/>
        </w:rPr>
        <w:t xml:space="preserve">A teor do disposto no artigo 25 da Lei Complementar 101 (Lei de Responsabilidade Fiscal), deve-se entender por transferência voluntária a entrega de recursos correntes ou de capital a outro ente integrante da Federação, a título de cooperação, auxílio ou assistência financeira, que não decorra de determinação constitucional, legal ou os destinados ao Sistema Único de Saúde. Vê-se, pois, que a legislação eleitoral, em face do que determina o comando normativo em destaque, não coíbe a realização de transferências obrigatórias (por exemplo, a participação do Município nas receitas obtidas a partir da cobrança de impostos de competência de outros organismos políticos federados) por força da Constituição da República ou de outros diplomas legislativos. Avulta observar que se o convênio tiver sido celebrado antes dos três meses que antecedem o pleito, e se houver previsão de um cronograma de desembolso de recursos, em contrapartida à realização de uma obra ou à prestação de um serviço pela entidade beneficiária, então os recursos relativos a esse convênio podem ser repassados, mesmo que esse repasse já ocorra dentro dos três meses imediatamente anteriores à eleição. Cuida-se de entendimento prestigiado na esfera jurisprudencial e que desfruta do beneplácito de significativa corrente </w:t>
      </w:r>
      <w:r w:rsidRPr="00DD745D">
        <w:rPr>
          <w:rFonts w:ascii="Arial" w:hAnsi="Arial" w:cs="Arial"/>
          <w:iCs/>
          <w:sz w:val="22"/>
          <w:szCs w:val="22"/>
        </w:rPr>
        <w:t>doutrinária</w:t>
      </w:r>
      <w:r w:rsidRPr="00DD745D">
        <w:rPr>
          <w:rFonts w:ascii="Arial" w:hAnsi="Arial" w:cs="Arial"/>
          <w:iCs/>
          <w:sz w:val="24"/>
          <w:szCs w:val="24"/>
        </w:rPr>
        <w:t>”</w:t>
      </w:r>
      <w:r w:rsidRPr="00DD745D">
        <w:rPr>
          <w:rStyle w:val="Refdenotaderodap"/>
          <w:rFonts w:ascii="Arial" w:hAnsi="Arial" w:cs="Arial"/>
          <w:b/>
          <w:iCs/>
          <w:sz w:val="24"/>
          <w:szCs w:val="24"/>
        </w:rPr>
        <w:footnoteReference w:id="1"/>
      </w:r>
      <w:r w:rsidRPr="00DD745D">
        <w:rPr>
          <w:rFonts w:ascii="Arial" w:hAnsi="Arial" w:cs="Arial"/>
          <w:iCs/>
          <w:sz w:val="24"/>
          <w:szCs w:val="24"/>
        </w:rPr>
        <w:t>.</w:t>
      </w:r>
    </w:p>
    <w:p w:rsidR="009063C2" w:rsidRPr="00A01B3F" w:rsidRDefault="009063C2" w:rsidP="009063C2">
      <w:pPr>
        <w:keepLines/>
        <w:suppressAutoHyphens/>
        <w:autoSpaceDE w:val="0"/>
        <w:autoSpaceDN w:val="0"/>
        <w:adjustRightInd w:val="0"/>
        <w:ind w:firstLine="851"/>
        <w:jc w:val="both"/>
        <w:rPr>
          <w:rFonts w:ascii="Arial" w:hAnsi="Arial" w:cs="Arial"/>
          <w:color w:val="FF0000"/>
          <w:sz w:val="16"/>
          <w:szCs w:val="16"/>
        </w:rPr>
      </w:pPr>
    </w:p>
    <w:p w:rsidR="009063C2" w:rsidRPr="003A27C0" w:rsidRDefault="009063C2" w:rsidP="009063C2">
      <w:pPr>
        <w:keepLines/>
        <w:suppressAutoHyphens/>
        <w:autoSpaceDE w:val="0"/>
        <w:autoSpaceDN w:val="0"/>
        <w:adjustRightInd w:val="0"/>
        <w:ind w:firstLine="851"/>
        <w:jc w:val="both"/>
        <w:rPr>
          <w:rFonts w:ascii="Arial" w:hAnsi="Arial" w:cs="Arial"/>
          <w:sz w:val="24"/>
          <w:szCs w:val="24"/>
        </w:rPr>
      </w:pPr>
      <w:r w:rsidRPr="003A27C0">
        <w:rPr>
          <w:rFonts w:ascii="Arial" w:hAnsi="Arial" w:cs="Arial"/>
          <w:sz w:val="24"/>
          <w:szCs w:val="24"/>
        </w:rPr>
        <w:t>Portanto, na hipótese de convênios celebrados por entes públicos, são três as situações a serem analisadas:</w:t>
      </w:r>
    </w:p>
    <w:p w:rsidR="009063C2" w:rsidRPr="003A27C0" w:rsidRDefault="009063C2" w:rsidP="009063C2">
      <w:pPr>
        <w:keepLines/>
        <w:suppressAutoHyphens/>
        <w:autoSpaceDE w:val="0"/>
        <w:autoSpaceDN w:val="0"/>
        <w:adjustRightInd w:val="0"/>
        <w:ind w:firstLine="851"/>
        <w:jc w:val="both"/>
        <w:rPr>
          <w:rFonts w:ascii="Arial" w:hAnsi="Arial" w:cs="Arial"/>
          <w:sz w:val="24"/>
          <w:szCs w:val="24"/>
        </w:rPr>
      </w:pPr>
      <w:r w:rsidRPr="003A27C0">
        <w:rPr>
          <w:rFonts w:ascii="Arial" w:hAnsi="Arial" w:cs="Arial"/>
          <w:sz w:val="24"/>
          <w:szCs w:val="24"/>
        </w:rPr>
        <w:t>1. convênios celebrados antes dos três meses anteriores à data do pleito eleitoral e que preveem o repasse de verbas somente poderão ter a transferência concretizada se forem destinados à execução de obra ou de serviço em andamento e com cronograma pré-fixado;</w:t>
      </w:r>
    </w:p>
    <w:p w:rsidR="009063C2" w:rsidRPr="003A27C0" w:rsidRDefault="009063C2" w:rsidP="009063C2">
      <w:pPr>
        <w:keepLines/>
        <w:suppressAutoHyphens/>
        <w:autoSpaceDE w:val="0"/>
        <w:autoSpaceDN w:val="0"/>
        <w:adjustRightInd w:val="0"/>
        <w:ind w:firstLine="851"/>
        <w:jc w:val="both"/>
        <w:rPr>
          <w:rFonts w:ascii="Arial" w:hAnsi="Arial" w:cs="Arial"/>
          <w:sz w:val="24"/>
          <w:szCs w:val="24"/>
        </w:rPr>
      </w:pPr>
      <w:r w:rsidRPr="003A27C0">
        <w:rPr>
          <w:rFonts w:ascii="Arial" w:hAnsi="Arial" w:cs="Arial"/>
          <w:sz w:val="24"/>
          <w:szCs w:val="24"/>
        </w:rPr>
        <w:t>2. convênios cuja execução de obra ou serviço não esteja em andamento e com cronograma pré-fixado, ainda que celebrados antes dos três meses anteriores ao pleito eleitoral, não poderão receber transferência de verbas. Nesse sentido destaca-se que a mera realização de processo licitatório no período citado não configura a situação que autoriza o repasse de verbas previstas em convênio. A obra ou serviço deve estar fisicamente iniciado e com cronograma pré-fixado; e</w:t>
      </w:r>
    </w:p>
    <w:p w:rsidR="009063C2" w:rsidRPr="003A27C0" w:rsidRDefault="009063C2" w:rsidP="009063C2">
      <w:pPr>
        <w:keepLines/>
        <w:suppressAutoHyphens/>
        <w:autoSpaceDE w:val="0"/>
        <w:autoSpaceDN w:val="0"/>
        <w:adjustRightInd w:val="0"/>
        <w:ind w:firstLine="851"/>
        <w:jc w:val="both"/>
        <w:rPr>
          <w:rFonts w:ascii="Arial" w:hAnsi="Arial" w:cs="Arial"/>
          <w:sz w:val="24"/>
          <w:szCs w:val="24"/>
        </w:rPr>
      </w:pPr>
      <w:r w:rsidRPr="003A27C0">
        <w:rPr>
          <w:rFonts w:ascii="Arial" w:hAnsi="Arial" w:cs="Arial"/>
          <w:sz w:val="24"/>
          <w:szCs w:val="24"/>
        </w:rPr>
        <w:t>3. convênios celebrados no período de três meses anteriores ao pleito eleitoral terão transferências de verbas vedadas.</w:t>
      </w:r>
    </w:p>
    <w:p w:rsidR="009063C2" w:rsidRPr="003A27C0" w:rsidRDefault="009063C2" w:rsidP="009063C2">
      <w:pPr>
        <w:keepLines/>
        <w:suppressAutoHyphens/>
        <w:autoSpaceDE w:val="0"/>
        <w:autoSpaceDN w:val="0"/>
        <w:adjustRightInd w:val="0"/>
        <w:ind w:firstLine="851"/>
        <w:jc w:val="both"/>
        <w:rPr>
          <w:rFonts w:ascii="Arial" w:hAnsi="Arial" w:cs="Arial"/>
          <w:sz w:val="16"/>
          <w:szCs w:val="16"/>
        </w:rPr>
      </w:pPr>
    </w:p>
    <w:p w:rsidR="009063C2" w:rsidRPr="003A27C0" w:rsidRDefault="009063C2" w:rsidP="009063C2">
      <w:pPr>
        <w:keepLines/>
        <w:suppressAutoHyphens/>
        <w:autoSpaceDE w:val="0"/>
        <w:autoSpaceDN w:val="0"/>
        <w:adjustRightInd w:val="0"/>
        <w:ind w:firstLine="851"/>
        <w:jc w:val="both"/>
        <w:rPr>
          <w:rFonts w:ascii="Arial" w:hAnsi="Arial" w:cs="Arial"/>
          <w:sz w:val="24"/>
          <w:szCs w:val="24"/>
        </w:rPr>
      </w:pPr>
      <w:r w:rsidRPr="003A27C0">
        <w:rPr>
          <w:rFonts w:ascii="Arial" w:hAnsi="Arial" w:cs="Arial"/>
          <w:sz w:val="24"/>
          <w:szCs w:val="24"/>
        </w:rPr>
        <w:t>É vedada, ainda, a transferência voluntária de verbas para outros objetos que não sejam obras ou serviços, como o repasse para custear festas municipais.</w:t>
      </w:r>
    </w:p>
    <w:p w:rsidR="009063C2" w:rsidRPr="003A27C0" w:rsidRDefault="009063C2" w:rsidP="009063C2">
      <w:pPr>
        <w:keepLines/>
        <w:suppressAutoHyphens/>
        <w:autoSpaceDE w:val="0"/>
        <w:autoSpaceDN w:val="0"/>
        <w:adjustRightInd w:val="0"/>
        <w:ind w:firstLine="851"/>
        <w:jc w:val="both"/>
        <w:rPr>
          <w:rFonts w:ascii="Arial" w:hAnsi="Arial" w:cs="Arial"/>
          <w:sz w:val="16"/>
          <w:szCs w:val="16"/>
        </w:rPr>
      </w:pPr>
    </w:p>
    <w:p w:rsidR="009063C2" w:rsidRPr="003A27C0" w:rsidRDefault="009063C2" w:rsidP="009063C2">
      <w:pPr>
        <w:keepLines/>
        <w:suppressAutoHyphens/>
        <w:autoSpaceDE w:val="0"/>
        <w:autoSpaceDN w:val="0"/>
        <w:adjustRightInd w:val="0"/>
        <w:ind w:firstLine="851"/>
        <w:jc w:val="both"/>
        <w:rPr>
          <w:rFonts w:ascii="Arial" w:hAnsi="Arial" w:cs="Arial"/>
          <w:sz w:val="24"/>
          <w:szCs w:val="24"/>
        </w:rPr>
      </w:pPr>
      <w:r w:rsidRPr="003A27C0">
        <w:rPr>
          <w:rFonts w:ascii="Arial" w:hAnsi="Arial" w:cs="Arial"/>
          <w:sz w:val="24"/>
          <w:szCs w:val="24"/>
        </w:rPr>
        <w:t>Dessa forma, somente podem ser efetuadas transferências voluntárias decorrentes de convênios celebrados para obras ou serviços em andamento físico e com cronograma pré-fixado.</w:t>
      </w:r>
    </w:p>
    <w:p w:rsidR="009063C2" w:rsidRPr="00A01B3F" w:rsidRDefault="009063C2" w:rsidP="009063C2">
      <w:pPr>
        <w:keepLines/>
        <w:suppressAutoHyphens/>
        <w:autoSpaceDE w:val="0"/>
        <w:autoSpaceDN w:val="0"/>
        <w:adjustRightInd w:val="0"/>
        <w:ind w:firstLine="851"/>
        <w:jc w:val="both"/>
        <w:rPr>
          <w:rFonts w:ascii="Arial" w:hAnsi="Arial" w:cs="Arial"/>
          <w:color w:val="FF0000"/>
          <w:sz w:val="24"/>
          <w:szCs w:val="24"/>
        </w:rPr>
      </w:pPr>
    </w:p>
    <w:p w:rsidR="009063C2" w:rsidRPr="003A27C0" w:rsidRDefault="009063C2" w:rsidP="009063C2">
      <w:pPr>
        <w:keepLines/>
        <w:suppressAutoHyphens/>
        <w:autoSpaceDE w:val="0"/>
        <w:autoSpaceDN w:val="0"/>
        <w:adjustRightInd w:val="0"/>
        <w:ind w:firstLine="851"/>
        <w:jc w:val="both"/>
        <w:rPr>
          <w:rFonts w:ascii="Arial" w:hAnsi="Arial" w:cs="Arial"/>
          <w:b/>
          <w:bCs/>
          <w:sz w:val="24"/>
          <w:szCs w:val="24"/>
        </w:rPr>
      </w:pPr>
      <w:r w:rsidRPr="003A27C0">
        <w:rPr>
          <w:rFonts w:ascii="Arial" w:hAnsi="Arial" w:cs="Arial"/>
          <w:b/>
          <w:bCs/>
          <w:sz w:val="24"/>
          <w:szCs w:val="24"/>
        </w:rPr>
        <w:t xml:space="preserve">3.7. </w:t>
      </w:r>
      <w:r w:rsidRPr="003A27C0">
        <w:rPr>
          <w:rFonts w:ascii="Arial" w:hAnsi="Arial" w:cs="Arial"/>
          <w:b/>
          <w:bCs/>
          <w:sz w:val="24"/>
          <w:szCs w:val="24"/>
          <w:u w:val="single"/>
        </w:rPr>
        <w:t>PUBLICIDADE INSTITUCIONAL E PRONUNCIAMENTOS EM CADEIA DE RÁDIO E TELEVISÃO</w:t>
      </w:r>
    </w:p>
    <w:p w:rsidR="009063C2" w:rsidRPr="003A27C0" w:rsidRDefault="009063C2" w:rsidP="009063C2">
      <w:pPr>
        <w:keepLines/>
        <w:suppressAutoHyphens/>
        <w:autoSpaceDE w:val="0"/>
        <w:autoSpaceDN w:val="0"/>
        <w:adjustRightInd w:val="0"/>
        <w:ind w:firstLine="851"/>
        <w:jc w:val="both"/>
        <w:rPr>
          <w:rFonts w:ascii="Arial" w:hAnsi="Arial" w:cs="Arial"/>
          <w:sz w:val="16"/>
          <w:szCs w:val="16"/>
        </w:rPr>
      </w:pPr>
    </w:p>
    <w:p w:rsidR="009063C2" w:rsidRPr="003A27C0" w:rsidRDefault="009063C2" w:rsidP="009063C2">
      <w:pPr>
        <w:keepLines/>
        <w:suppressAutoHyphens/>
        <w:autoSpaceDE w:val="0"/>
        <w:autoSpaceDN w:val="0"/>
        <w:adjustRightInd w:val="0"/>
        <w:ind w:left="851"/>
        <w:jc w:val="both"/>
        <w:rPr>
          <w:rFonts w:ascii="Arial" w:hAnsi="Arial" w:cs="Arial"/>
          <w:sz w:val="22"/>
          <w:szCs w:val="22"/>
        </w:rPr>
      </w:pPr>
      <w:r w:rsidRPr="003A27C0">
        <w:rPr>
          <w:rFonts w:ascii="Arial" w:hAnsi="Arial" w:cs="Arial"/>
          <w:i/>
          <w:iCs/>
          <w:sz w:val="22"/>
          <w:szCs w:val="22"/>
        </w:rPr>
        <w:t xml:space="preserve">Art. 73. </w:t>
      </w:r>
      <w:r w:rsidRPr="003A27C0">
        <w:rPr>
          <w:rFonts w:ascii="Arial" w:hAnsi="Arial" w:cs="Arial"/>
          <w:sz w:val="22"/>
          <w:szCs w:val="22"/>
        </w:rPr>
        <w:t>[...]</w:t>
      </w:r>
    </w:p>
    <w:p w:rsidR="009063C2" w:rsidRPr="003A27C0" w:rsidRDefault="009063C2" w:rsidP="009063C2">
      <w:pPr>
        <w:keepLines/>
        <w:suppressAutoHyphens/>
        <w:autoSpaceDE w:val="0"/>
        <w:autoSpaceDN w:val="0"/>
        <w:adjustRightInd w:val="0"/>
        <w:ind w:left="851"/>
        <w:jc w:val="both"/>
        <w:rPr>
          <w:rFonts w:ascii="Arial" w:hAnsi="Arial" w:cs="Arial"/>
          <w:sz w:val="22"/>
          <w:szCs w:val="22"/>
        </w:rPr>
      </w:pPr>
      <w:r w:rsidRPr="003A27C0">
        <w:rPr>
          <w:rFonts w:ascii="Arial" w:hAnsi="Arial" w:cs="Arial"/>
          <w:i/>
          <w:iCs/>
          <w:sz w:val="22"/>
          <w:szCs w:val="22"/>
        </w:rPr>
        <w:t xml:space="preserve">VI - nos três meses que antecedem o pleito: </w:t>
      </w:r>
      <w:r w:rsidRPr="003A27C0">
        <w:rPr>
          <w:rFonts w:ascii="Arial" w:hAnsi="Arial" w:cs="Arial"/>
          <w:sz w:val="22"/>
          <w:szCs w:val="22"/>
        </w:rPr>
        <w:t>[...]</w:t>
      </w:r>
    </w:p>
    <w:p w:rsidR="009063C2" w:rsidRPr="003A27C0" w:rsidRDefault="009063C2" w:rsidP="009063C2">
      <w:pPr>
        <w:keepLines/>
        <w:suppressAutoHyphens/>
        <w:autoSpaceDE w:val="0"/>
        <w:autoSpaceDN w:val="0"/>
        <w:adjustRightInd w:val="0"/>
        <w:ind w:left="851"/>
        <w:jc w:val="both"/>
        <w:rPr>
          <w:rFonts w:ascii="Arial" w:hAnsi="Arial" w:cs="Arial"/>
          <w:i/>
          <w:iCs/>
          <w:sz w:val="22"/>
          <w:szCs w:val="22"/>
        </w:rPr>
      </w:pPr>
      <w:r w:rsidRPr="003A27C0">
        <w:rPr>
          <w:rFonts w:ascii="Arial" w:hAnsi="Arial" w:cs="Arial"/>
          <w:i/>
          <w:iCs/>
          <w:sz w:val="22"/>
          <w:szCs w:val="22"/>
        </w:rPr>
        <w:lastRenderedPageBreak/>
        <w:t>b) com exceção da propaganda de produtos e serviços que tenham concorrência no mercado, autorizar publicidade institucional dos atos, programas, obras, serviços e campanhas dos órgãos públicos federais, estaduais ou municipais, ou das respectivas entidades da administração indireta, salvo em caso de grave e urgente necessidade pública, assim reconhecida pela Justiça Eleitoral;</w:t>
      </w:r>
    </w:p>
    <w:p w:rsidR="009063C2" w:rsidRPr="003A27C0" w:rsidRDefault="009063C2" w:rsidP="009063C2">
      <w:pPr>
        <w:keepLines/>
        <w:suppressAutoHyphens/>
        <w:autoSpaceDE w:val="0"/>
        <w:autoSpaceDN w:val="0"/>
        <w:adjustRightInd w:val="0"/>
        <w:ind w:left="851"/>
        <w:jc w:val="both"/>
        <w:rPr>
          <w:rFonts w:ascii="Arial" w:hAnsi="Arial" w:cs="Arial"/>
          <w:sz w:val="24"/>
          <w:szCs w:val="24"/>
        </w:rPr>
      </w:pPr>
      <w:r w:rsidRPr="003A27C0">
        <w:rPr>
          <w:rFonts w:ascii="Arial" w:hAnsi="Arial" w:cs="Arial"/>
          <w:i/>
          <w:iCs/>
          <w:sz w:val="22"/>
          <w:szCs w:val="22"/>
        </w:rPr>
        <w:t xml:space="preserve">c) fazer pronunciamento em cadeia de rádio e televisão, fora do horário eleitoral gratuito, salvo quando, a critério da Justiça Eleitoral, tratar-se de matéria urgente, relevante e característica das funções de governo </w:t>
      </w:r>
      <w:r w:rsidRPr="003A27C0">
        <w:rPr>
          <w:rFonts w:ascii="Arial" w:hAnsi="Arial" w:cs="Arial"/>
          <w:sz w:val="24"/>
          <w:szCs w:val="24"/>
        </w:rPr>
        <w:t>(Lei Federal nº 9.504/97).</w:t>
      </w:r>
    </w:p>
    <w:p w:rsidR="009063C2" w:rsidRPr="00A01B3F" w:rsidRDefault="009063C2" w:rsidP="009063C2">
      <w:pPr>
        <w:keepLines/>
        <w:suppressAutoHyphens/>
        <w:autoSpaceDE w:val="0"/>
        <w:autoSpaceDN w:val="0"/>
        <w:adjustRightInd w:val="0"/>
        <w:ind w:firstLine="851"/>
        <w:jc w:val="both"/>
        <w:rPr>
          <w:rFonts w:ascii="Arial" w:hAnsi="Arial" w:cs="Arial"/>
          <w:color w:val="FF0000"/>
          <w:sz w:val="16"/>
          <w:szCs w:val="16"/>
        </w:rPr>
      </w:pPr>
    </w:p>
    <w:p w:rsidR="009063C2" w:rsidRPr="003A27C0" w:rsidRDefault="009063C2" w:rsidP="009063C2">
      <w:pPr>
        <w:keepLines/>
        <w:suppressAutoHyphens/>
        <w:autoSpaceDE w:val="0"/>
        <w:autoSpaceDN w:val="0"/>
        <w:adjustRightInd w:val="0"/>
        <w:ind w:firstLine="851"/>
        <w:jc w:val="both"/>
        <w:rPr>
          <w:rFonts w:ascii="Arial" w:hAnsi="Arial" w:cs="Arial"/>
          <w:sz w:val="24"/>
          <w:szCs w:val="24"/>
        </w:rPr>
      </w:pPr>
      <w:r w:rsidRPr="003A27C0">
        <w:rPr>
          <w:rFonts w:ascii="Arial" w:hAnsi="Arial" w:cs="Arial"/>
          <w:sz w:val="24"/>
          <w:szCs w:val="24"/>
        </w:rPr>
        <w:t>Neste caso, a vedação vigora a contar de 0</w:t>
      </w:r>
      <w:r>
        <w:rPr>
          <w:rFonts w:ascii="Arial" w:hAnsi="Arial" w:cs="Arial"/>
          <w:sz w:val="24"/>
          <w:szCs w:val="24"/>
        </w:rPr>
        <w:t>2</w:t>
      </w:r>
      <w:r w:rsidRPr="003A27C0">
        <w:rPr>
          <w:rFonts w:ascii="Arial" w:hAnsi="Arial" w:cs="Arial"/>
          <w:sz w:val="24"/>
          <w:szCs w:val="24"/>
        </w:rPr>
        <w:t>/07/2016 e abrange toda a publicidade institucional municipal, produzida por ela própria ou por terceiros.</w:t>
      </w:r>
    </w:p>
    <w:p w:rsidR="009063C2" w:rsidRPr="003A27C0" w:rsidRDefault="009063C2" w:rsidP="009063C2">
      <w:pPr>
        <w:keepLines/>
        <w:suppressAutoHyphens/>
        <w:autoSpaceDE w:val="0"/>
        <w:autoSpaceDN w:val="0"/>
        <w:adjustRightInd w:val="0"/>
        <w:ind w:firstLine="851"/>
        <w:jc w:val="both"/>
        <w:rPr>
          <w:rFonts w:ascii="Arial" w:hAnsi="Arial" w:cs="Arial"/>
          <w:sz w:val="16"/>
          <w:szCs w:val="16"/>
        </w:rPr>
      </w:pPr>
    </w:p>
    <w:p w:rsidR="009063C2" w:rsidRPr="003A27C0" w:rsidRDefault="009063C2" w:rsidP="009063C2">
      <w:pPr>
        <w:keepLines/>
        <w:suppressAutoHyphens/>
        <w:autoSpaceDE w:val="0"/>
        <w:autoSpaceDN w:val="0"/>
        <w:adjustRightInd w:val="0"/>
        <w:ind w:firstLine="851"/>
        <w:jc w:val="both"/>
        <w:rPr>
          <w:rFonts w:ascii="Arial" w:hAnsi="Arial" w:cs="Arial"/>
          <w:sz w:val="24"/>
          <w:szCs w:val="24"/>
        </w:rPr>
      </w:pPr>
      <w:r w:rsidRPr="003A27C0">
        <w:rPr>
          <w:rFonts w:ascii="Arial" w:hAnsi="Arial" w:cs="Arial"/>
          <w:sz w:val="24"/>
          <w:szCs w:val="24"/>
        </w:rPr>
        <w:t>Logo, a contar de 0</w:t>
      </w:r>
      <w:r>
        <w:rPr>
          <w:rFonts w:ascii="Arial" w:hAnsi="Arial" w:cs="Arial"/>
          <w:sz w:val="24"/>
          <w:szCs w:val="24"/>
        </w:rPr>
        <w:t>2</w:t>
      </w:r>
      <w:r w:rsidRPr="003A27C0">
        <w:rPr>
          <w:rFonts w:ascii="Arial" w:hAnsi="Arial" w:cs="Arial"/>
          <w:sz w:val="24"/>
          <w:szCs w:val="24"/>
        </w:rPr>
        <w:t>/07/2016 deve ser suspenso todo e qualquer contrato de publicidade, programa de rádio ou espaço publicitário em televisão, rádio, jornal, internet, outdoor, placas, faixas, etc.</w:t>
      </w:r>
    </w:p>
    <w:p w:rsidR="009063C2" w:rsidRPr="00A01B3F" w:rsidRDefault="009063C2" w:rsidP="009063C2">
      <w:pPr>
        <w:keepLines/>
        <w:suppressAutoHyphens/>
        <w:autoSpaceDE w:val="0"/>
        <w:autoSpaceDN w:val="0"/>
        <w:adjustRightInd w:val="0"/>
        <w:ind w:firstLine="851"/>
        <w:jc w:val="both"/>
        <w:rPr>
          <w:rFonts w:ascii="Arial" w:hAnsi="Arial" w:cs="Arial"/>
          <w:color w:val="FF0000"/>
          <w:sz w:val="16"/>
          <w:szCs w:val="16"/>
        </w:rPr>
      </w:pPr>
    </w:p>
    <w:p w:rsidR="009063C2" w:rsidRPr="003A27C0" w:rsidRDefault="009063C2" w:rsidP="009063C2">
      <w:pPr>
        <w:keepLines/>
        <w:suppressAutoHyphens/>
        <w:autoSpaceDE w:val="0"/>
        <w:autoSpaceDN w:val="0"/>
        <w:adjustRightInd w:val="0"/>
        <w:ind w:firstLine="851"/>
        <w:jc w:val="both"/>
        <w:rPr>
          <w:rFonts w:ascii="Arial" w:hAnsi="Arial" w:cs="Arial"/>
          <w:sz w:val="24"/>
          <w:szCs w:val="24"/>
        </w:rPr>
      </w:pPr>
      <w:r w:rsidRPr="003A27C0">
        <w:rPr>
          <w:rFonts w:ascii="Arial" w:hAnsi="Arial" w:cs="Arial"/>
          <w:sz w:val="24"/>
          <w:szCs w:val="24"/>
        </w:rPr>
        <w:t xml:space="preserve">Somente nos casos excepcionais (casos de grave e urgente necessidade pública), </w:t>
      </w:r>
      <w:r w:rsidRPr="003A27C0">
        <w:rPr>
          <w:rFonts w:ascii="Arial" w:hAnsi="Arial" w:cs="Arial"/>
          <w:sz w:val="24"/>
          <w:szCs w:val="24"/>
          <w:u w:val="single"/>
        </w:rPr>
        <w:t>e após autorização da Justiça Eleitoral</w:t>
      </w:r>
      <w:r w:rsidRPr="003A27C0">
        <w:rPr>
          <w:rFonts w:ascii="Arial" w:hAnsi="Arial" w:cs="Arial"/>
          <w:sz w:val="24"/>
          <w:szCs w:val="24"/>
        </w:rPr>
        <w:t>, será permitida a publicidade</w:t>
      </w:r>
      <w:r w:rsidRPr="003A27C0">
        <w:rPr>
          <w:rFonts w:ascii="Arial" w:hAnsi="Arial" w:cs="Arial"/>
          <w:iCs/>
          <w:sz w:val="24"/>
          <w:szCs w:val="24"/>
        </w:rPr>
        <w:t xml:space="preserve"> institucional dos atos, programas, obras, serviços e campanhas dos órgãos públicos municipais, ou das respectivas entidades da administração indireta.</w:t>
      </w:r>
    </w:p>
    <w:p w:rsidR="009063C2" w:rsidRPr="00A01B3F" w:rsidRDefault="009063C2" w:rsidP="009063C2">
      <w:pPr>
        <w:keepLines/>
        <w:suppressAutoHyphens/>
        <w:autoSpaceDE w:val="0"/>
        <w:autoSpaceDN w:val="0"/>
        <w:adjustRightInd w:val="0"/>
        <w:ind w:firstLine="851"/>
        <w:jc w:val="both"/>
        <w:rPr>
          <w:rFonts w:ascii="Arial" w:hAnsi="Arial" w:cs="Arial"/>
          <w:color w:val="FF0000"/>
          <w:sz w:val="24"/>
          <w:szCs w:val="24"/>
        </w:rPr>
      </w:pPr>
    </w:p>
    <w:p w:rsidR="009063C2" w:rsidRPr="009063C2" w:rsidRDefault="009063C2" w:rsidP="009063C2">
      <w:pPr>
        <w:keepLines/>
        <w:suppressAutoHyphens/>
        <w:autoSpaceDE w:val="0"/>
        <w:autoSpaceDN w:val="0"/>
        <w:adjustRightInd w:val="0"/>
        <w:ind w:firstLine="851"/>
        <w:jc w:val="both"/>
        <w:rPr>
          <w:rFonts w:ascii="Arial" w:hAnsi="Arial" w:cs="Arial"/>
          <w:b/>
          <w:bCs/>
          <w:sz w:val="24"/>
          <w:szCs w:val="24"/>
        </w:rPr>
      </w:pPr>
      <w:r w:rsidRPr="009063C2">
        <w:rPr>
          <w:rFonts w:ascii="Arial" w:hAnsi="Arial" w:cs="Arial"/>
          <w:b/>
          <w:bCs/>
          <w:sz w:val="24"/>
          <w:szCs w:val="24"/>
        </w:rPr>
        <w:t xml:space="preserve">3.8. </w:t>
      </w:r>
      <w:r w:rsidRPr="009063C2">
        <w:rPr>
          <w:rFonts w:ascii="Arial" w:hAnsi="Arial" w:cs="Arial"/>
          <w:b/>
          <w:bCs/>
          <w:sz w:val="24"/>
          <w:szCs w:val="24"/>
          <w:u w:val="single"/>
        </w:rPr>
        <w:t>DESPESAS COM PUBLICIDADE</w:t>
      </w:r>
    </w:p>
    <w:p w:rsidR="009063C2" w:rsidRPr="009063C2" w:rsidRDefault="009063C2" w:rsidP="009063C2">
      <w:pPr>
        <w:keepLines/>
        <w:suppressAutoHyphens/>
        <w:autoSpaceDE w:val="0"/>
        <w:autoSpaceDN w:val="0"/>
        <w:adjustRightInd w:val="0"/>
        <w:ind w:firstLine="851"/>
        <w:jc w:val="both"/>
        <w:rPr>
          <w:rFonts w:ascii="Arial" w:hAnsi="Arial" w:cs="Arial"/>
          <w:sz w:val="16"/>
          <w:szCs w:val="16"/>
        </w:rPr>
      </w:pPr>
    </w:p>
    <w:p w:rsidR="009063C2" w:rsidRPr="009063C2" w:rsidRDefault="009063C2" w:rsidP="009063C2">
      <w:pPr>
        <w:keepLines/>
        <w:suppressAutoHyphens/>
        <w:autoSpaceDE w:val="0"/>
        <w:autoSpaceDN w:val="0"/>
        <w:adjustRightInd w:val="0"/>
        <w:ind w:left="851"/>
        <w:jc w:val="both"/>
        <w:rPr>
          <w:rFonts w:ascii="Arial" w:hAnsi="Arial" w:cs="Arial"/>
          <w:sz w:val="22"/>
          <w:szCs w:val="22"/>
        </w:rPr>
      </w:pPr>
      <w:r w:rsidRPr="009063C2">
        <w:rPr>
          <w:rFonts w:ascii="Arial" w:hAnsi="Arial" w:cs="Arial"/>
          <w:i/>
          <w:iCs/>
          <w:sz w:val="22"/>
          <w:szCs w:val="22"/>
        </w:rPr>
        <w:t xml:space="preserve">Art. 73. </w:t>
      </w:r>
      <w:r w:rsidRPr="009063C2">
        <w:rPr>
          <w:rFonts w:ascii="Arial" w:hAnsi="Arial" w:cs="Arial"/>
          <w:sz w:val="22"/>
          <w:szCs w:val="22"/>
        </w:rPr>
        <w:t>[...]</w:t>
      </w:r>
    </w:p>
    <w:p w:rsidR="009063C2" w:rsidRPr="009063C2" w:rsidRDefault="009063C2" w:rsidP="009063C2">
      <w:pPr>
        <w:keepLines/>
        <w:suppressAutoHyphens/>
        <w:autoSpaceDE w:val="0"/>
        <w:autoSpaceDN w:val="0"/>
        <w:adjustRightInd w:val="0"/>
        <w:ind w:left="851"/>
        <w:jc w:val="both"/>
        <w:rPr>
          <w:rFonts w:ascii="Arial" w:hAnsi="Arial" w:cs="Arial"/>
          <w:i/>
          <w:iCs/>
          <w:sz w:val="22"/>
          <w:szCs w:val="22"/>
        </w:rPr>
      </w:pPr>
      <w:r w:rsidRPr="009063C2">
        <w:rPr>
          <w:rFonts w:ascii="Arial" w:hAnsi="Arial" w:cs="Arial"/>
          <w:i/>
          <w:iCs/>
          <w:sz w:val="22"/>
          <w:szCs w:val="22"/>
        </w:rPr>
        <w:t xml:space="preserve">VII - realizar, </w:t>
      </w:r>
      <w:r w:rsidRPr="009063C2">
        <w:rPr>
          <w:rFonts w:ascii="Arial" w:hAnsi="Arial" w:cs="Arial"/>
          <w:b/>
          <w:bCs/>
          <w:i/>
          <w:iCs/>
          <w:sz w:val="22"/>
          <w:szCs w:val="22"/>
        </w:rPr>
        <w:t>no primeiro semestre do ano da eleição</w:t>
      </w:r>
      <w:r w:rsidRPr="009063C2">
        <w:rPr>
          <w:rFonts w:ascii="Arial" w:hAnsi="Arial" w:cs="Arial"/>
          <w:i/>
          <w:iCs/>
          <w:sz w:val="22"/>
          <w:szCs w:val="22"/>
        </w:rPr>
        <w:t xml:space="preserve">, despesas com publicidade dos órgãos públicos federais, estaduais ou municipais, ou das respectivas entidades da administração indireta, </w:t>
      </w:r>
      <w:r w:rsidRPr="009063C2">
        <w:rPr>
          <w:rFonts w:ascii="Arial" w:hAnsi="Arial" w:cs="Arial"/>
          <w:b/>
          <w:bCs/>
          <w:i/>
          <w:iCs/>
          <w:sz w:val="22"/>
          <w:szCs w:val="22"/>
        </w:rPr>
        <w:t xml:space="preserve">que excedam a média dos gastos no primeiro semestre dos três últimos anos que antecedem o pleito </w:t>
      </w:r>
      <w:r w:rsidRPr="009063C2">
        <w:rPr>
          <w:rFonts w:ascii="Arial" w:hAnsi="Arial" w:cs="Arial"/>
          <w:i/>
          <w:iCs/>
          <w:sz w:val="22"/>
          <w:szCs w:val="22"/>
        </w:rPr>
        <w:t xml:space="preserve">(Lei Federal nº 9.504/97 </w:t>
      </w:r>
      <w:r w:rsidRPr="009063C2">
        <w:rPr>
          <w:rFonts w:ascii="Arial" w:hAnsi="Arial" w:cs="Arial"/>
          <w:b/>
          <w:bCs/>
          <w:i/>
          <w:iCs/>
          <w:sz w:val="22"/>
          <w:szCs w:val="22"/>
        </w:rPr>
        <w:t>com redação dada pela Lei nº 13.165, de 2015</w:t>
      </w:r>
      <w:r w:rsidRPr="009063C2">
        <w:rPr>
          <w:rFonts w:ascii="Arial" w:hAnsi="Arial" w:cs="Arial"/>
          <w:i/>
          <w:iCs/>
          <w:sz w:val="22"/>
          <w:szCs w:val="22"/>
        </w:rPr>
        <w:t>).</w:t>
      </w:r>
    </w:p>
    <w:p w:rsidR="009063C2" w:rsidRPr="009063C2" w:rsidRDefault="009063C2" w:rsidP="009063C2">
      <w:pPr>
        <w:keepLines/>
        <w:suppressAutoHyphens/>
        <w:autoSpaceDE w:val="0"/>
        <w:autoSpaceDN w:val="0"/>
        <w:adjustRightInd w:val="0"/>
        <w:ind w:firstLine="851"/>
        <w:jc w:val="both"/>
        <w:rPr>
          <w:rFonts w:ascii="Arial" w:hAnsi="Arial" w:cs="Arial"/>
          <w:sz w:val="16"/>
          <w:szCs w:val="16"/>
        </w:rPr>
      </w:pPr>
    </w:p>
    <w:p w:rsidR="009063C2" w:rsidRPr="009063C2" w:rsidRDefault="009063C2" w:rsidP="009063C2">
      <w:pPr>
        <w:keepLines/>
        <w:suppressAutoHyphens/>
        <w:autoSpaceDE w:val="0"/>
        <w:autoSpaceDN w:val="0"/>
        <w:adjustRightInd w:val="0"/>
        <w:ind w:firstLine="851"/>
        <w:jc w:val="both"/>
        <w:rPr>
          <w:rFonts w:ascii="Arial" w:hAnsi="Arial" w:cs="Arial"/>
          <w:sz w:val="24"/>
          <w:szCs w:val="24"/>
        </w:rPr>
      </w:pPr>
      <w:r w:rsidRPr="009063C2">
        <w:rPr>
          <w:rFonts w:ascii="Arial" w:hAnsi="Arial" w:cs="Arial"/>
          <w:sz w:val="24"/>
          <w:szCs w:val="24"/>
        </w:rPr>
        <w:t>A média a que alude a Lei é obtida levando-se em conta as despesas do primeiro semestre dos anos anteriores - não desaprovadas oficialmente - em relação ao lapso de tempo (três anos que antecederam o ano eleitoral), no primeiro semestre do ano eleitoral, em que a permissão é dada. Ou seja, não pode o agente, neste um único semestre (janeiro a junho) de 2016, investir em publicidade mais que o valor correspondente ao que empregou licitamente em média nos primeiros semestres dos três anos anteriores, achado tal limite em operação que tome por referência a média do gasto realizado no primeiro semestre dos três anos que antecedem o pleito (2013, 2014 e 2015).</w:t>
      </w:r>
    </w:p>
    <w:p w:rsidR="009063C2" w:rsidRPr="009063C2" w:rsidRDefault="009063C2" w:rsidP="009063C2">
      <w:pPr>
        <w:keepLines/>
        <w:suppressAutoHyphens/>
        <w:autoSpaceDE w:val="0"/>
        <w:autoSpaceDN w:val="0"/>
        <w:adjustRightInd w:val="0"/>
        <w:ind w:firstLine="851"/>
        <w:jc w:val="both"/>
        <w:rPr>
          <w:rFonts w:ascii="Arial" w:hAnsi="Arial" w:cs="Arial"/>
          <w:sz w:val="24"/>
          <w:szCs w:val="24"/>
        </w:rPr>
      </w:pPr>
    </w:p>
    <w:p w:rsidR="009063C2" w:rsidRPr="009063C2" w:rsidRDefault="009063C2" w:rsidP="009063C2">
      <w:pPr>
        <w:keepLines/>
        <w:suppressAutoHyphens/>
        <w:autoSpaceDE w:val="0"/>
        <w:autoSpaceDN w:val="0"/>
        <w:adjustRightInd w:val="0"/>
        <w:ind w:firstLine="851"/>
        <w:jc w:val="both"/>
        <w:rPr>
          <w:rFonts w:ascii="Arial" w:hAnsi="Arial" w:cs="Arial"/>
          <w:b/>
          <w:bCs/>
          <w:sz w:val="24"/>
          <w:szCs w:val="24"/>
        </w:rPr>
      </w:pPr>
      <w:r w:rsidRPr="009063C2">
        <w:rPr>
          <w:rFonts w:ascii="Arial" w:hAnsi="Arial" w:cs="Arial"/>
          <w:b/>
          <w:bCs/>
          <w:sz w:val="24"/>
          <w:szCs w:val="24"/>
        </w:rPr>
        <w:t xml:space="preserve">3.9. </w:t>
      </w:r>
      <w:r w:rsidRPr="009063C2">
        <w:rPr>
          <w:rFonts w:ascii="Arial" w:hAnsi="Arial" w:cs="Arial"/>
          <w:b/>
          <w:bCs/>
          <w:sz w:val="24"/>
          <w:szCs w:val="24"/>
          <w:u w:val="single"/>
        </w:rPr>
        <w:t>REVISÃO DA REMUNERAÇÃO DE SERVIDORES PÚBLICOS</w:t>
      </w:r>
    </w:p>
    <w:p w:rsidR="009063C2" w:rsidRPr="009063C2" w:rsidRDefault="009063C2" w:rsidP="009063C2">
      <w:pPr>
        <w:keepLines/>
        <w:suppressAutoHyphens/>
        <w:autoSpaceDE w:val="0"/>
        <w:autoSpaceDN w:val="0"/>
        <w:adjustRightInd w:val="0"/>
        <w:ind w:firstLine="851"/>
        <w:jc w:val="both"/>
        <w:rPr>
          <w:rFonts w:ascii="Arial" w:hAnsi="Arial" w:cs="Arial"/>
          <w:sz w:val="16"/>
          <w:szCs w:val="16"/>
        </w:rPr>
      </w:pPr>
    </w:p>
    <w:p w:rsidR="009063C2" w:rsidRPr="009063C2" w:rsidRDefault="009063C2" w:rsidP="009063C2">
      <w:pPr>
        <w:keepLines/>
        <w:suppressAutoHyphens/>
        <w:ind w:left="851"/>
        <w:jc w:val="both"/>
        <w:rPr>
          <w:rFonts w:ascii="Arial" w:hAnsi="Arial" w:cs="Arial"/>
          <w:sz w:val="22"/>
          <w:szCs w:val="22"/>
        </w:rPr>
      </w:pPr>
      <w:r w:rsidRPr="009063C2">
        <w:rPr>
          <w:rFonts w:ascii="Arial" w:hAnsi="Arial" w:cs="Arial"/>
          <w:i/>
          <w:iCs/>
          <w:sz w:val="22"/>
          <w:szCs w:val="22"/>
        </w:rPr>
        <w:t xml:space="preserve">Art. 73. </w:t>
      </w:r>
      <w:r w:rsidRPr="009063C2">
        <w:rPr>
          <w:rFonts w:ascii="Arial" w:hAnsi="Arial" w:cs="Arial"/>
          <w:sz w:val="22"/>
          <w:szCs w:val="22"/>
        </w:rPr>
        <w:t>[...]</w:t>
      </w:r>
    </w:p>
    <w:p w:rsidR="009063C2" w:rsidRPr="009063C2" w:rsidRDefault="009063C2" w:rsidP="009063C2">
      <w:pPr>
        <w:keepLines/>
        <w:suppressAutoHyphens/>
        <w:autoSpaceDE w:val="0"/>
        <w:autoSpaceDN w:val="0"/>
        <w:adjustRightInd w:val="0"/>
        <w:ind w:left="851"/>
        <w:jc w:val="both"/>
        <w:rPr>
          <w:rFonts w:ascii="Arial" w:hAnsi="Arial" w:cs="Arial"/>
          <w:sz w:val="24"/>
          <w:szCs w:val="24"/>
        </w:rPr>
      </w:pPr>
      <w:r w:rsidRPr="009063C2">
        <w:rPr>
          <w:rFonts w:ascii="Arial" w:hAnsi="Arial" w:cs="Arial"/>
          <w:i/>
          <w:iCs/>
          <w:sz w:val="22"/>
          <w:szCs w:val="22"/>
        </w:rPr>
        <w:t>VIII - fazer, na circunscrição do pleito, revisão geral da remuneração dos servidores públicos que exceda a recomposição da perda de seu poder aquisitivo ao longo do ano da eleição, a partir do início do prazo estabelecido no art. 7</w:t>
      </w:r>
      <w:r w:rsidRPr="009063C2">
        <w:rPr>
          <w:rFonts w:ascii="Arial" w:hAnsi="Arial" w:cs="Arial"/>
          <w:sz w:val="22"/>
          <w:szCs w:val="22"/>
        </w:rPr>
        <w:t xml:space="preserve">º </w:t>
      </w:r>
      <w:r w:rsidRPr="009063C2">
        <w:rPr>
          <w:rFonts w:ascii="Arial" w:hAnsi="Arial" w:cs="Arial"/>
          <w:i/>
          <w:iCs/>
          <w:sz w:val="22"/>
          <w:szCs w:val="22"/>
        </w:rPr>
        <w:t xml:space="preserve">desta Lei e até a posse dos eleitos </w:t>
      </w:r>
      <w:r w:rsidRPr="009063C2">
        <w:rPr>
          <w:rFonts w:ascii="Arial" w:hAnsi="Arial" w:cs="Arial"/>
          <w:sz w:val="24"/>
          <w:szCs w:val="24"/>
        </w:rPr>
        <w:t>(Lei Federal nº 9.504/97).</w:t>
      </w:r>
    </w:p>
    <w:p w:rsidR="009063C2" w:rsidRPr="009063C2" w:rsidRDefault="009063C2" w:rsidP="009063C2">
      <w:pPr>
        <w:keepLines/>
        <w:suppressAutoHyphens/>
        <w:autoSpaceDE w:val="0"/>
        <w:autoSpaceDN w:val="0"/>
        <w:adjustRightInd w:val="0"/>
        <w:ind w:firstLine="851"/>
        <w:jc w:val="both"/>
        <w:rPr>
          <w:rFonts w:ascii="Arial" w:hAnsi="Arial" w:cs="Arial"/>
          <w:sz w:val="16"/>
          <w:szCs w:val="16"/>
        </w:rPr>
      </w:pPr>
    </w:p>
    <w:p w:rsidR="009063C2" w:rsidRPr="009063C2" w:rsidRDefault="009063C2" w:rsidP="009063C2">
      <w:pPr>
        <w:keepLines/>
        <w:suppressAutoHyphens/>
        <w:autoSpaceDE w:val="0"/>
        <w:autoSpaceDN w:val="0"/>
        <w:adjustRightInd w:val="0"/>
        <w:ind w:firstLine="851"/>
        <w:jc w:val="both"/>
        <w:rPr>
          <w:rFonts w:ascii="Arial" w:hAnsi="Arial" w:cs="Arial"/>
          <w:sz w:val="24"/>
          <w:szCs w:val="24"/>
        </w:rPr>
      </w:pPr>
      <w:r w:rsidRPr="009063C2">
        <w:rPr>
          <w:rFonts w:ascii="Arial" w:hAnsi="Arial" w:cs="Arial"/>
          <w:sz w:val="24"/>
          <w:szCs w:val="24"/>
        </w:rPr>
        <w:lastRenderedPageBreak/>
        <w:t>Essa restrição se aplica aos agentes públicos municipais a contar de 05/04/2016, ou seja, a partir desta data é vedada a concessão de revisão geral e/ou de reajuste geral aos servidores públicos, exceto se o índice limitar-se a recomposição da perda do poder aquisitivo da remuneração ao longo do período transcorrido no ano de 2016 (inflação do ano corrente).</w:t>
      </w:r>
    </w:p>
    <w:p w:rsidR="009063C2" w:rsidRPr="009063C2" w:rsidRDefault="009063C2" w:rsidP="009063C2">
      <w:pPr>
        <w:keepLines/>
        <w:suppressAutoHyphens/>
        <w:autoSpaceDE w:val="0"/>
        <w:autoSpaceDN w:val="0"/>
        <w:adjustRightInd w:val="0"/>
        <w:ind w:firstLine="851"/>
        <w:jc w:val="both"/>
        <w:rPr>
          <w:rFonts w:ascii="Arial" w:hAnsi="Arial" w:cs="Arial"/>
          <w:sz w:val="16"/>
          <w:szCs w:val="16"/>
        </w:rPr>
      </w:pPr>
    </w:p>
    <w:p w:rsidR="009063C2" w:rsidRPr="003A27C0" w:rsidRDefault="009063C2" w:rsidP="009063C2">
      <w:pPr>
        <w:keepLines/>
        <w:suppressAutoHyphens/>
        <w:autoSpaceDE w:val="0"/>
        <w:autoSpaceDN w:val="0"/>
        <w:adjustRightInd w:val="0"/>
        <w:ind w:firstLine="851"/>
        <w:jc w:val="both"/>
        <w:rPr>
          <w:rFonts w:ascii="Arial" w:hAnsi="Arial" w:cs="Arial"/>
          <w:sz w:val="24"/>
          <w:szCs w:val="24"/>
        </w:rPr>
      </w:pPr>
      <w:r w:rsidRPr="003A27C0">
        <w:rPr>
          <w:rFonts w:ascii="Arial" w:hAnsi="Arial" w:cs="Arial"/>
          <w:sz w:val="24"/>
          <w:szCs w:val="24"/>
        </w:rPr>
        <w:t>De acordo com o Tribunal Superior Eleitoral, “</w:t>
      </w:r>
      <w:r w:rsidRPr="003A27C0">
        <w:rPr>
          <w:rFonts w:ascii="Arial" w:hAnsi="Arial" w:cs="Arial"/>
          <w:i/>
          <w:sz w:val="24"/>
          <w:szCs w:val="24"/>
        </w:rPr>
        <w:t xml:space="preserve">O encaminhamento de projeto de lei de revisão geral de remuneração de servidores públicos que exceda à mera recomposição da perda do poder aquisitivo </w:t>
      </w:r>
      <w:r w:rsidRPr="003A27C0">
        <w:rPr>
          <w:rFonts w:ascii="Arial" w:hAnsi="Arial" w:cs="Arial"/>
          <w:i/>
          <w:sz w:val="24"/>
          <w:szCs w:val="24"/>
          <w:u w:val="single"/>
        </w:rPr>
        <w:t>sofre expressa limitação do art. 73, inciso VIII, da Lei nº 9.504/97, na circunscrição do pleito</w:t>
      </w:r>
      <w:r w:rsidRPr="003A27C0">
        <w:rPr>
          <w:rFonts w:ascii="Arial" w:hAnsi="Arial" w:cs="Arial"/>
          <w:i/>
          <w:sz w:val="22"/>
          <w:szCs w:val="22"/>
        </w:rPr>
        <w:t xml:space="preserve">, não podendo ocorrer a partir do dia 9 de abril de 2002 até a posse dos eleitos, conforme dispõe a Resolução/TSE nº 20.890, de 9.10.2001. A aprovação do projeto de lei que tiver sido encaminhado antes do período vedado pela lei eleitoral não se encontra obstada, </w:t>
      </w:r>
      <w:r w:rsidRPr="003A27C0">
        <w:rPr>
          <w:rFonts w:ascii="Arial" w:hAnsi="Arial" w:cs="Arial"/>
          <w:i/>
          <w:sz w:val="22"/>
          <w:szCs w:val="22"/>
          <w:u w:val="single"/>
        </w:rPr>
        <w:t>desde que se restrinja à mera recomposição do poder aquisitivo no ano eleitoral</w:t>
      </w:r>
      <w:r w:rsidRPr="003A27C0">
        <w:rPr>
          <w:rFonts w:ascii="Arial" w:hAnsi="Arial" w:cs="Arial"/>
          <w:i/>
          <w:sz w:val="22"/>
          <w:szCs w:val="22"/>
        </w:rPr>
        <w:t>.”</w:t>
      </w:r>
      <w:r w:rsidRPr="003A27C0">
        <w:rPr>
          <w:rFonts w:ascii="Arial" w:hAnsi="Arial" w:cs="Arial"/>
          <w:sz w:val="24"/>
          <w:szCs w:val="24"/>
        </w:rPr>
        <w:t xml:space="preserve"> (TSE, Resolução nº 21.296, julgado em 12/11/2002, rel. Min. Fernando Neves).</w:t>
      </w:r>
    </w:p>
    <w:p w:rsidR="009063C2" w:rsidRPr="00A01B3F" w:rsidRDefault="009063C2" w:rsidP="009063C2">
      <w:pPr>
        <w:keepLines/>
        <w:suppressAutoHyphens/>
        <w:autoSpaceDE w:val="0"/>
        <w:autoSpaceDN w:val="0"/>
        <w:adjustRightInd w:val="0"/>
        <w:ind w:firstLine="851"/>
        <w:jc w:val="both"/>
        <w:rPr>
          <w:rFonts w:ascii="Arial" w:hAnsi="Arial" w:cs="Arial"/>
          <w:color w:val="FF0000"/>
          <w:sz w:val="24"/>
          <w:szCs w:val="24"/>
        </w:rPr>
      </w:pPr>
    </w:p>
    <w:p w:rsidR="009063C2" w:rsidRPr="003A27C0" w:rsidRDefault="009063C2" w:rsidP="009063C2">
      <w:pPr>
        <w:keepLines/>
        <w:suppressAutoHyphens/>
        <w:autoSpaceDE w:val="0"/>
        <w:autoSpaceDN w:val="0"/>
        <w:adjustRightInd w:val="0"/>
        <w:ind w:firstLine="851"/>
        <w:jc w:val="both"/>
        <w:rPr>
          <w:rFonts w:ascii="Arial" w:hAnsi="Arial" w:cs="Arial"/>
          <w:b/>
          <w:bCs/>
          <w:sz w:val="24"/>
          <w:szCs w:val="24"/>
        </w:rPr>
      </w:pPr>
      <w:r w:rsidRPr="003A27C0">
        <w:rPr>
          <w:rFonts w:ascii="Arial" w:hAnsi="Arial" w:cs="Arial"/>
          <w:b/>
          <w:bCs/>
          <w:sz w:val="24"/>
          <w:szCs w:val="24"/>
        </w:rPr>
        <w:t xml:space="preserve">3.10. </w:t>
      </w:r>
      <w:r w:rsidRPr="003A27C0">
        <w:rPr>
          <w:rFonts w:ascii="Arial" w:hAnsi="Arial" w:cs="Arial"/>
          <w:b/>
          <w:bCs/>
          <w:sz w:val="24"/>
          <w:szCs w:val="24"/>
          <w:u w:val="single"/>
        </w:rPr>
        <w:t>DISTRIBUIÇÃO GRATUITA DE BENS, VALORES OU BENEFÍCIOS</w:t>
      </w:r>
    </w:p>
    <w:p w:rsidR="009063C2" w:rsidRPr="003A27C0" w:rsidRDefault="009063C2" w:rsidP="009063C2">
      <w:pPr>
        <w:keepLines/>
        <w:suppressAutoHyphens/>
        <w:autoSpaceDE w:val="0"/>
        <w:autoSpaceDN w:val="0"/>
        <w:adjustRightInd w:val="0"/>
        <w:ind w:firstLine="851"/>
        <w:jc w:val="both"/>
        <w:rPr>
          <w:rFonts w:ascii="Arial" w:hAnsi="Arial" w:cs="Arial"/>
          <w:sz w:val="16"/>
          <w:szCs w:val="16"/>
        </w:rPr>
      </w:pPr>
    </w:p>
    <w:p w:rsidR="009063C2" w:rsidRPr="003A27C0" w:rsidRDefault="009063C2" w:rsidP="009063C2">
      <w:pPr>
        <w:keepLines/>
        <w:suppressAutoHyphens/>
        <w:autoSpaceDE w:val="0"/>
        <w:autoSpaceDN w:val="0"/>
        <w:adjustRightInd w:val="0"/>
        <w:ind w:left="851"/>
        <w:jc w:val="both"/>
        <w:rPr>
          <w:rFonts w:ascii="Arial" w:hAnsi="Arial" w:cs="Arial"/>
          <w:sz w:val="22"/>
          <w:szCs w:val="22"/>
        </w:rPr>
      </w:pPr>
      <w:r w:rsidRPr="003A27C0">
        <w:rPr>
          <w:rFonts w:ascii="Arial" w:hAnsi="Arial" w:cs="Arial"/>
          <w:i/>
          <w:iCs/>
          <w:sz w:val="22"/>
          <w:szCs w:val="22"/>
        </w:rPr>
        <w:t xml:space="preserve">Art. 73. </w:t>
      </w:r>
      <w:r w:rsidRPr="003A27C0">
        <w:rPr>
          <w:rFonts w:ascii="Arial" w:hAnsi="Arial" w:cs="Arial"/>
          <w:sz w:val="22"/>
          <w:szCs w:val="22"/>
        </w:rPr>
        <w:t>[...]</w:t>
      </w:r>
    </w:p>
    <w:p w:rsidR="009063C2" w:rsidRPr="003A27C0" w:rsidRDefault="009063C2" w:rsidP="009063C2">
      <w:pPr>
        <w:keepLines/>
        <w:suppressAutoHyphens/>
        <w:autoSpaceDE w:val="0"/>
        <w:autoSpaceDN w:val="0"/>
        <w:adjustRightInd w:val="0"/>
        <w:ind w:left="851"/>
        <w:jc w:val="both"/>
        <w:rPr>
          <w:rFonts w:ascii="Arial" w:hAnsi="Arial" w:cs="Arial"/>
          <w:sz w:val="24"/>
          <w:szCs w:val="24"/>
        </w:rPr>
      </w:pPr>
      <w:r w:rsidRPr="003A27C0">
        <w:rPr>
          <w:rFonts w:ascii="Arial" w:hAnsi="Arial" w:cs="Arial"/>
          <w:i/>
          <w:iCs/>
          <w:sz w:val="22"/>
          <w:szCs w:val="22"/>
        </w:rPr>
        <w:t>§ 10. No ano em que se realizar eleição, fica proibida a distribuição gratuita de bens, valores ou benefícios por parte da administração pública, exceto nos casos de calamidade pública, de estado de emergência ou de programas sociais autorizados em lei e já em execução orçamentária no exercício anterior, casos em que o Ministério Público poderá promover o acompanhamento de sua execução financeira e administrativa</w:t>
      </w:r>
      <w:r w:rsidRPr="003A27C0">
        <w:rPr>
          <w:rFonts w:ascii="Arial" w:hAnsi="Arial" w:cs="Arial"/>
          <w:i/>
          <w:iCs/>
          <w:sz w:val="24"/>
          <w:szCs w:val="24"/>
        </w:rPr>
        <w:t xml:space="preserve"> </w:t>
      </w:r>
      <w:r w:rsidRPr="003A27C0">
        <w:rPr>
          <w:rFonts w:ascii="Arial" w:hAnsi="Arial" w:cs="Arial"/>
          <w:sz w:val="24"/>
          <w:szCs w:val="24"/>
        </w:rPr>
        <w:t>(Lei Federal nº 9.504/97).</w:t>
      </w:r>
    </w:p>
    <w:p w:rsidR="009063C2" w:rsidRPr="003A27C0" w:rsidRDefault="009063C2" w:rsidP="009063C2">
      <w:pPr>
        <w:keepLines/>
        <w:suppressAutoHyphens/>
        <w:autoSpaceDE w:val="0"/>
        <w:autoSpaceDN w:val="0"/>
        <w:adjustRightInd w:val="0"/>
        <w:ind w:firstLine="851"/>
        <w:jc w:val="both"/>
        <w:rPr>
          <w:rFonts w:ascii="Arial" w:hAnsi="Arial" w:cs="Arial"/>
          <w:sz w:val="16"/>
          <w:szCs w:val="16"/>
        </w:rPr>
      </w:pPr>
    </w:p>
    <w:p w:rsidR="009063C2" w:rsidRPr="003A27C0" w:rsidRDefault="009063C2" w:rsidP="009063C2">
      <w:pPr>
        <w:keepLines/>
        <w:suppressAutoHyphens/>
        <w:autoSpaceDE w:val="0"/>
        <w:autoSpaceDN w:val="0"/>
        <w:adjustRightInd w:val="0"/>
        <w:ind w:firstLine="851"/>
        <w:jc w:val="both"/>
        <w:rPr>
          <w:rFonts w:ascii="Arial" w:hAnsi="Arial" w:cs="Arial"/>
          <w:sz w:val="24"/>
          <w:szCs w:val="24"/>
        </w:rPr>
      </w:pPr>
      <w:r w:rsidRPr="003A27C0">
        <w:rPr>
          <w:rFonts w:ascii="Arial" w:hAnsi="Arial" w:cs="Arial"/>
          <w:sz w:val="24"/>
          <w:szCs w:val="24"/>
        </w:rPr>
        <w:t>A norma não faz distinção entre as modalidades de utilização gratuita dos bens públicos. Destarte, tem-se que é vedada a sua disponibilização gratuita, seja através de cessão de uso, permissão de uso ou outra modalidade prevista na legislação.</w:t>
      </w:r>
    </w:p>
    <w:p w:rsidR="009063C2" w:rsidRPr="003A27C0" w:rsidRDefault="009063C2" w:rsidP="009063C2">
      <w:pPr>
        <w:keepLines/>
        <w:suppressAutoHyphens/>
        <w:autoSpaceDE w:val="0"/>
        <w:autoSpaceDN w:val="0"/>
        <w:adjustRightInd w:val="0"/>
        <w:ind w:firstLine="851"/>
        <w:jc w:val="both"/>
        <w:rPr>
          <w:rFonts w:ascii="Arial" w:hAnsi="Arial" w:cs="Arial"/>
          <w:sz w:val="16"/>
          <w:szCs w:val="16"/>
        </w:rPr>
      </w:pPr>
    </w:p>
    <w:p w:rsidR="009063C2" w:rsidRPr="003A27C0" w:rsidRDefault="009063C2" w:rsidP="009063C2">
      <w:pPr>
        <w:keepLines/>
        <w:suppressAutoHyphens/>
        <w:autoSpaceDE w:val="0"/>
        <w:autoSpaceDN w:val="0"/>
        <w:adjustRightInd w:val="0"/>
        <w:ind w:firstLine="851"/>
        <w:jc w:val="both"/>
        <w:rPr>
          <w:rFonts w:ascii="Arial" w:hAnsi="Arial" w:cs="Arial"/>
          <w:sz w:val="24"/>
          <w:szCs w:val="24"/>
        </w:rPr>
      </w:pPr>
      <w:r w:rsidRPr="003A27C0">
        <w:rPr>
          <w:rFonts w:ascii="Arial" w:hAnsi="Arial" w:cs="Arial"/>
          <w:sz w:val="24"/>
          <w:szCs w:val="24"/>
        </w:rPr>
        <w:t>De acordo com o mencionado parágrafo, ao estenderem-se pelo “</w:t>
      </w:r>
      <w:r w:rsidRPr="003A27C0">
        <w:rPr>
          <w:rFonts w:ascii="Arial" w:hAnsi="Arial" w:cs="Arial"/>
          <w:i/>
          <w:iCs/>
          <w:sz w:val="24"/>
          <w:szCs w:val="24"/>
        </w:rPr>
        <w:t>ano em que se realizar eleição</w:t>
      </w:r>
      <w:r w:rsidRPr="003A27C0">
        <w:rPr>
          <w:rFonts w:ascii="Arial" w:hAnsi="Arial" w:cs="Arial"/>
          <w:sz w:val="24"/>
          <w:szCs w:val="24"/>
        </w:rPr>
        <w:t>”, as vedações vigoram, inclusive, após a realização das eleições, pois seu comando é claro ao abranger todo o ano do pleito eleitoral.</w:t>
      </w:r>
    </w:p>
    <w:p w:rsidR="009063C2" w:rsidRPr="00A01B3F" w:rsidRDefault="009063C2" w:rsidP="009063C2">
      <w:pPr>
        <w:keepLines/>
        <w:suppressAutoHyphens/>
        <w:autoSpaceDE w:val="0"/>
        <w:autoSpaceDN w:val="0"/>
        <w:adjustRightInd w:val="0"/>
        <w:ind w:firstLine="851"/>
        <w:jc w:val="both"/>
        <w:rPr>
          <w:rFonts w:ascii="Arial" w:hAnsi="Arial" w:cs="Arial"/>
          <w:color w:val="FF0000"/>
          <w:sz w:val="16"/>
          <w:szCs w:val="16"/>
        </w:rPr>
      </w:pPr>
    </w:p>
    <w:p w:rsidR="009063C2" w:rsidRPr="003A27C0" w:rsidRDefault="009063C2" w:rsidP="009063C2">
      <w:pPr>
        <w:keepLines/>
        <w:suppressAutoHyphens/>
        <w:autoSpaceDE w:val="0"/>
        <w:autoSpaceDN w:val="0"/>
        <w:adjustRightInd w:val="0"/>
        <w:ind w:firstLine="851"/>
        <w:jc w:val="both"/>
        <w:rPr>
          <w:rFonts w:ascii="Arial" w:hAnsi="Arial" w:cs="Arial"/>
          <w:sz w:val="24"/>
          <w:szCs w:val="24"/>
        </w:rPr>
      </w:pPr>
      <w:r w:rsidRPr="003A27C0">
        <w:rPr>
          <w:rFonts w:ascii="Arial" w:hAnsi="Arial" w:cs="Arial"/>
          <w:sz w:val="24"/>
          <w:szCs w:val="24"/>
        </w:rPr>
        <w:t>Chama-se a atenção para as três condutas proibidas:</w:t>
      </w:r>
    </w:p>
    <w:p w:rsidR="009063C2" w:rsidRPr="003A27C0" w:rsidRDefault="009063C2" w:rsidP="009063C2">
      <w:pPr>
        <w:keepLines/>
        <w:suppressAutoHyphens/>
        <w:autoSpaceDE w:val="0"/>
        <w:autoSpaceDN w:val="0"/>
        <w:adjustRightInd w:val="0"/>
        <w:ind w:firstLine="851"/>
        <w:jc w:val="both"/>
        <w:rPr>
          <w:rFonts w:ascii="Arial" w:hAnsi="Arial" w:cs="Arial"/>
          <w:sz w:val="24"/>
          <w:szCs w:val="24"/>
        </w:rPr>
      </w:pPr>
      <w:r w:rsidRPr="003A27C0">
        <w:rPr>
          <w:rFonts w:ascii="Arial" w:hAnsi="Arial" w:cs="Arial"/>
          <w:sz w:val="24"/>
          <w:szCs w:val="24"/>
        </w:rPr>
        <w:t>1. distribuição gratuita de bens;</w:t>
      </w:r>
    </w:p>
    <w:p w:rsidR="009063C2" w:rsidRPr="003A27C0" w:rsidRDefault="009063C2" w:rsidP="009063C2">
      <w:pPr>
        <w:keepLines/>
        <w:suppressAutoHyphens/>
        <w:autoSpaceDE w:val="0"/>
        <w:autoSpaceDN w:val="0"/>
        <w:adjustRightInd w:val="0"/>
        <w:ind w:firstLine="851"/>
        <w:jc w:val="both"/>
        <w:rPr>
          <w:rFonts w:ascii="Arial" w:hAnsi="Arial" w:cs="Arial"/>
          <w:sz w:val="24"/>
          <w:szCs w:val="24"/>
        </w:rPr>
      </w:pPr>
      <w:r w:rsidRPr="003A27C0">
        <w:rPr>
          <w:rFonts w:ascii="Arial" w:hAnsi="Arial" w:cs="Arial"/>
          <w:sz w:val="24"/>
          <w:szCs w:val="24"/>
        </w:rPr>
        <w:t>2. distribuição gratuita de valores; e</w:t>
      </w:r>
    </w:p>
    <w:p w:rsidR="009063C2" w:rsidRPr="003A27C0" w:rsidRDefault="009063C2" w:rsidP="009063C2">
      <w:pPr>
        <w:keepLines/>
        <w:suppressAutoHyphens/>
        <w:autoSpaceDE w:val="0"/>
        <w:autoSpaceDN w:val="0"/>
        <w:adjustRightInd w:val="0"/>
        <w:ind w:firstLine="851"/>
        <w:jc w:val="both"/>
        <w:rPr>
          <w:rFonts w:ascii="Arial" w:hAnsi="Arial" w:cs="Arial"/>
          <w:sz w:val="24"/>
          <w:szCs w:val="24"/>
        </w:rPr>
      </w:pPr>
      <w:r w:rsidRPr="003A27C0">
        <w:rPr>
          <w:rFonts w:ascii="Arial" w:hAnsi="Arial" w:cs="Arial"/>
          <w:sz w:val="24"/>
          <w:szCs w:val="24"/>
        </w:rPr>
        <w:t>3. concessão de benefícios.</w:t>
      </w:r>
    </w:p>
    <w:p w:rsidR="009063C2" w:rsidRPr="003A27C0" w:rsidRDefault="009063C2" w:rsidP="009063C2">
      <w:pPr>
        <w:keepLines/>
        <w:suppressAutoHyphens/>
        <w:autoSpaceDE w:val="0"/>
        <w:autoSpaceDN w:val="0"/>
        <w:adjustRightInd w:val="0"/>
        <w:ind w:firstLine="851"/>
        <w:jc w:val="both"/>
        <w:rPr>
          <w:rFonts w:ascii="Arial" w:hAnsi="Arial" w:cs="Arial"/>
          <w:sz w:val="16"/>
          <w:szCs w:val="16"/>
        </w:rPr>
      </w:pPr>
    </w:p>
    <w:p w:rsidR="009063C2" w:rsidRPr="003A27C0" w:rsidRDefault="009063C2" w:rsidP="009063C2">
      <w:pPr>
        <w:keepLines/>
        <w:suppressAutoHyphens/>
        <w:autoSpaceDE w:val="0"/>
        <w:autoSpaceDN w:val="0"/>
        <w:adjustRightInd w:val="0"/>
        <w:ind w:firstLine="851"/>
        <w:jc w:val="both"/>
        <w:rPr>
          <w:rFonts w:ascii="Arial" w:hAnsi="Arial" w:cs="Arial"/>
          <w:sz w:val="24"/>
          <w:szCs w:val="24"/>
        </w:rPr>
      </w:pPr>
      <w:r w:rsidRPr="003A27C0">
        <w:rPr>
          <w:rFonts w:ascii="Arial" w:hAnsi="Arial" w:cs="Arial"/>
          <w:sz w:val="24"/>
          <w:szCs w:val="24"/>
        </w:rPr>
        <w:t>Excetuam-se três hipóteses legais:</w:t>
      </w:r>
    </w:p>
    <w:p w:rsidR="009063C2" w:rsidRPr="003A27C0" w:rsidRDefault="009063C2" w:rsidP="009063C2">
      <w:pPr>
        <w:keepLines/>
        <w:suppressAutoHyphens/>
        <w:autoSpaceDE w:val="0"/>
        <w:autoSpaceDN w:val="0"/>
        <w:adjustRightInd w:val="0"/>
        <w:ind w:firstLine="851"/>
        <w:jc w:val="both"/>
        <w:rPr>
          <w:rFonts w:ascii="Arial" w:hAnsi="Arial" w:cs="Arial"/>
          <w:sz w:val="24"/>
          <w:szCs w:val="24"/>
        </w:rPr>
      </w:pPr>
      <w:r w:rsidRPr="003A27C0">
        <w:rPr>
          <w:rFonts w:ascii="Arial" w:hAnsi="Arial" w:cs="Arial"/>
          <w:sz w:val="24"/>
          <w:szCs w:val="24"/>
        </w:rPr>
        <w:t>1. estado de calamidade pública;</w:t>
      </w:r>
    </w:p>
    <w:p w:rsidR="009063C2" w:rsidRPr="003A27C0" w:rsidRDefault="009063C2" w:rsidP="009063C2">
      <w:pPr>
        <w:keepLines/>
        <w:suppressAutoHyphens/>
        <w:ind w:firstLine="851"/>
        <w:jc w:val="both"/>
        <w:rPr>
          <w:rFonts w:ascii="Arial" w:hAnsi="Arial" w:cs="Arial"/>
          <w:sz w:val="24"/>
          <w:szCs w:val="24"/>
        </w:rPr>
      </w:pPr>
      <w:r w:rsidRPr="003A27C0">
        <w:rPr>
          <w:rFonts w:ascii="Arial" w:hAnsi="Arial" w:cs="Arial"/>
          <w:sz w:val="24"/>
          <w:szCs w:val="24"/>
        </w:rPr>
        <w:t>2. estado de emergência; e</w:t>
      </w:r>
    </w:p>
    <w:p w:rsidR="009063C2" w:rsidRPr="003A27C0" w:rsidRDefault="009063C2" w:rsidP="009063C2">
      <w:pPr>
        <w:keepLines/>
        <w:suppressAutoHyphens/>
        <w:autoSpaceDE w:val="0"/>
        <w:autoSpaceDN w:val="0"/>
        <w:adjustRightInd w:val="0"/>
        <w:ind w:firstLine="851"/>
        <w:jc w:val="both"/>
        <w:rPr>
          <w:rFonts w:ascii="Arial" w:hAnsi="Arial" w:cs="Arial"/>
          <w:sz w:val="24"/>
          <w:szCs w:val="24"/>
        </w:rPr>
      </w:pPr>
      <w:r w:rsidRPr="003A27C0">
        <w:rPr>
          <w:rFonts w:ascii="Arial" w:hAnsi="Arial" w:cs="Arial"/>
          <w:sz w:val="24"/>
          <w:szCs w:val="24"/>
        </w:rPr>
        <w:t>3. programas sociais autorizados em lei e já em execução orçamentária no exercício anterior.</w:t>
      </w:r>
    </w:p>
    <w:p w:rsidR="009063C2" w:rsidRPr="00A01B3F" w:rsidRDefault="009063C2" w:rsidP="009063C2">
      <w:pPr>
        <w:keepLines/>
        <w:suppressAutoHyphens/>
        <w:autoSpaceDE w:val="0"/>
        <w:autoSpaceDN w:val="0"/>
        <w:adjustRightInd w:val="0"/>
        <w:ind w:firstLine="851"/>
        <w:jc w:val="both"/>
        <w:rPr>
          <w:rFonts w:ascii="Arial" w:hAnsi="Arial" w:cs="Arial"/>
          <w:color w:val="FF0000"/>
          <w:sz w:val="16"/>
          <w:szCs w:val="16"/>
        </w:rPr>
      </w:pPr>
    </w:p>
    <w:p w:rsidR="009063C2" w:rsidRPr="003A27C0" w:rsidRDefault="009063C2" w:rsidP="009063C2">
      <w:pPr>
        <w:keepLines/>
        <w:suppressAutoHyphens/>
        <w:autoSpaceDE w:val="0"/>
        <w:autoSpaceDN w:val="0"/>
        <w:adjustRightInd w:val="0"/>
        <w:ind w:firstLine="851"/>
        <w:jc w:val="both"/>
        <w:rPr>
          <w:rFonts w:ascii="Arial" w:hAnsi="Arial" w:cs="Arial"/>
          <w:sz w:val="24"/>
          <w:szCs w:val="24"/>
        </w:rPr>
      </w:pPr>
      <w:r w:rsidRPr="003A27C0">
        <w:rPr>
          <w:rFonts w:ascii="Arial" w:hAnsi="Arial" w:cs="Arial"/>
          <w:sz w:val="24"/>
          <w:szCs w:val="24"/>
        </w:rPr>
        <w:t>Ademais, existe a presunção de lesividade do ato no caso de descumprimento da vedação, senão vejamos:</w:t>
      </w:r>
    </w:p>
    <w:p w:rsidR="009063C2" w:rsidRPr="003A27C0" w:rsidRDefault="009063C2" w:rsidP="009063C2">
      <w:pPr>
        <w:keepLines/>
        <w:suppressAutoHyphens/>
        <w:autoSpaceDE w:val="0"/>
        <w:autoSpaceDN w:val="0"/>
        <w:adjustRightInd w:val="0"/>
        <w:ind w:firstLine="851"/>
        <w:jc w:val="both"/>
        <w:rPr>
          <w:rFonts w:ascii="Arial" w:hAnsi="Arial" w:cs="Arial"/>
          <w:sz w:val="10"/>
          <w:szCs w:val="10"/>
        </w:rPr>
      </w:pPr>
    </w:p>
    <w:p w:rsidR="009063C2" w:rsidRPr="003A27C0" w:rsidRDefault="009063C2" w:rsidP="009063C2">
      <w:pPr>
        <w:keepLines/>
        <w:suppressAutoHyphens/>
        <w:autoSpaceDE w:val="0"/>
        <w:autoSpaceDN w:val="0"/>
        <w:adjustRightInd w:val="0"/>
        <w:ind w:left="851"/>
        <w:jc w:val="both"/>
        <w:rPr>
          <w:rFonts w:ascii="Arial" w:hAnsi="Arial" w:cs="Arial"/>
          <w:sz w:val="22"/>
          <w:szCs w:val="22"/>
        </w:rPr>
      </w:pPr>
      <w:r w:rsidRPr="003A27C0">
        <w:rPr>
          <w:rFonts w:ascii="Arial" w:hAnsi="Arial" w:cs="Arial"/>
          <w:sz w:val="22"/>
          <w:szCs w:val="22"/>
        </w:rPr>
        <w:lastRenderedPageBreak/>
        <w:t>"</w:t>
      </w:r>
      <w:r w:rsidRPr="003A27C0">
        <w:rPr>
          <w:rFonts w:ascii="Arial" w:hAnsi="Arial" w:cs="Arial"/>
          <w:i/>
          <w:sz w:val="22"/>
          <w:szCs w:val="22"/>
        </w:rPr>
        <w:t xml:space="preserve">(...) 4. </w:t>
      </w:r>
      <w:r w:rsidRPr="003A27C0">
        <w:rPr>
          <w:rFonts w:ascii="Arial" w:hAnsi="Arial" w:cs="Arial"/>
          <w:b/>
          <w:bCs/>
          <w:i/>
          <w:sz w:val="22"/>
          <w:szCs w:val="22"/>
          <w:u w:val="single"/>
        </w:rPr>
        <w:t>Mesmo que a distribuição de bens não tenha caráter eleitoreiro</w:t>
      </w:r>
      <w:r w:rsidRPr="003A27C0">
        <w:rPr>
          <w:rFonts w:ascii="Arial" w:hAnsi="Arial" w:cs="Arial"/>
          <w:b/>
          <w:bCs/>
          <w:i/>
          <w:sz w:val="22"/>
          <w:szCs w:val="22"/>
        </w:rPr>
        <w:t xml:space="preserve">, </w:t>
      </w:r>
      <w:r w:rsidRPr="003A27C0">
        <w:rPr>
          <w:rFonts w:ascii="Arial" w:hAnsi="Arial" w:cs="Arial"/>
          <w:i/>
          <w:sz w:val="22"/>
          <w:szCs w:val="22"/>
        </w:rPr>
        <w:t>incide o § 10 do art. 73 da Lei das Eleições, visto que ficou provada a distribuição gratuita de bens sem que se pudesse enquadrar tal entrega de benesses na exceção prevista no dispositivo legal</w:t>
      </w:r>
      <w:r w:rsidRPr="003A27C0">
        <w:rPr>
          <w:rFonts w:ascii="Arial" w:hAnsi="Arial" w:cs="Arial"/>
          <w:sz w:val="22"/>
          <w:szCs w:val="22"/>
        </w:rPr>
        <w:t>“ (TSE, AgR-REspe n° 35.590, de 24/5/2010).</w:t>
      </w:r>
    </w:p>
    <w:p w:rsidR="009063C2" w:rsidRPr="003A27C0" w:rsidRDefault="009063C2" w:rsidP="009063C2">
      <w:pPr>
        <w:keepLines/>
        <w:suppressAutoHyphens/>
        <w:autoSpaceDE w:val="0"/>
        <w:autoSpaceDN w:val="0"/>
        <w:adjustRightInd w:val="0"/>
        <w:ind w:left="851"/>
        <w:jc w:val="both"/>
        <w:rPr>
          <w:rFonts w:ascii="Arial" w:hAnsi="Arial" w:cs="Arial"/>
          <w:sz w:val="10"/>
          <w:szCs w:val="10"/>
        </w:rPr>
      </w:pPr>
    </w:p>
    <w:p w:rsidR="009063C2" w:rsidRPr="003A27C0" w:rsidRDefault="009063C2" w:rsidP="009063C2">
      <w:pPr>
        <w:keepLines/>
        <w:suppressAutoHyphens/>
        <w:autoSpaceDE w:val="0"/>
        <w:autoSpaceDN w:val="0"/>
        <w:adjustRightInd w:val="0"/>
        <w:ind w:left="851"/>
        <w:jc w:val="both"/>
        <w:rPr>
          <w:rFonts w:ascii="Arial" w:hAnsi="Arial" w:cs="Arial"/>
          <w:sz w:val="22"/>
          <w:szCs w:val="22"/>
        </w:rPr>
      </w:pPr>
      <w:r w:rsidRPr="003A27C0">
        <w:rPr>
          <w:rFonts w:ascii="Arial" w:hAnsi="Arial" w:cs="Arial"/>
          <w:sz w:val="22"/>
          <w:szCs w:val="22"/>
        </w:rPr>
        <w:t>“</w:t>
      </w:r>
      <w:r w:rsidRPr="003A27C0">
        <w:rPr>
          <w:rFonts w:ascii="Arial" w:hAnsi="Arial" w:cs="Arial"/>
          <w:i/>
          <w:sz w:val="22"/>
          <w:szCs w:val="22"/>
        </w:rPr>
        <w:t>(...)</w:t>
      </w:r>
      <w:r w:rsidRPr="003A27C0">
        <w:rPr>
          <w:rFonts w:ascii="Arial" w:hAnsi="Arial" w:cs="Arial"/>
          <w:sz w:val="22"/>
          <w:szCs w:val="22"/>
        </w:rPr>
        <w:t xml:space="preserve"> </w:t>
      </w:r>
      <w:r w:rsidRPr="003A27C0">
        <w:rPr>
          <w:rFonts w:ascii="Arial" w:hAnsi="Arial" w:cs="Arial"/>
          <w:i/>
          <w:sz w:val="22"/>
          <w:szCs w:val="22"/>
        </w:rPr>
        <w:t xml:space="preserve">Para a configuração da conduta vedada do art. 73, § 10, da Lei n° 9.504197 </w:t>
      </w:r>
      <w:r w:rsidRPr="003A27C0">
        <w:rPr>
          <w:rFonts w:ascii="Arial" w:hAnsi="Arial" w:cs="Arial"/>
          <w:i/>
          <w:sz w:val="22"/>
          <w:szCs w:val="22"/>
          <w:u w:val="single"/>
        </w:rPr>
        <w:t>não é preciso demonstrar caráter eleitoreiro ou promoção pessoal do agente público</w:t>
      </w:r>
      <w:r w:rsidRPr="003A27C0">
        <w:rPr>
          <w:rFonts w:ascii="Arial" w:hAnsi="Arial" w:cs="Arial"/>
          <w:i/>
          <w:sz w:val="22"/>
          <w:szCs w:val="22"/>
        </w:rPr>
        <w:t>, bastando a prática do ato ilícito</w:t>
      </w:r>
      <w:r w:rsidRPr="003A27C0">
        <w:rPr>
          <w:rFonts w:ascii="Arial" w:hAnsi="Arial" w:cs="Arial"/>
          <w:sz w:val="22"/>
          <w:szCs w:val="22"/>
        </w:rPr>
        <w:t>". (TSE, RESP n. 36.026, rel. Min. Aldir Passarinho Junior).</w:t>
      </w:r>
    </w:p>
    <w:p w:rsidR="009063C2" w:rsidRPr="003A27C0" w:rsidRDefault="009063C2" w:rsidP="009063C2">
      <w:pPr>
        <w:keepLines/>
        <w:suppressAutoHyphens/>
        <w:autoSpaceDE w:val="0"/>
        <w:autoSpaceDN w:val="0"/>
        <w:adjustRightInd w:val="0"/>
        <w:ind w:left="851"/>
        <w:jc w:val="both"/>
        <w:rPr>
          <w:rFonts w:ascii="Arial" w:hAnsi="Arial" w:cs="Arial"/>
          <w:sz w:val="10"/>
          <w:szCs w:val="10"/>
        </w:rPr>
      </w:pPr>
    </w:p>
    <w:p w:rsidR="009063C2" w:rsidRPr="003A27C0" w:rsidRDefault="009063C2" w:rsidP="009063C2">
      <w:pPr>
        <w:keepLines/>
        <w:suppressAutoHyphens/>
        <w:autoSpaceDE w:val="0"/>
        <w:autoSpaceDN w:val="0"/>
        <w:adjustRightInd w:val="0"/>
        <w:ind w:left="851"/>
        <w:jc w:val="both"/>
        <w:rPr>
          <w:rFonts w:ascii="Arial" w:hAnsi="Arial" w:cs="Arial"/>
          <w:sz w:val="22"/>
          <w:szCs w:val="22"/>
        </w:rPr>
      </w:pPr>
      <w:r w:rsidRPr="003A27C0">
        <w:rPr>
          <w:rFonts w:ascii="Arial" w:hAnsi="Arial" w:cs="Arial"/>
          <w:i/>
          <w:sz w:val="22"/>
          <w:szCs w:val="22"/>
        </w:rPr>
        <w:t xml:space="preserve">CONDUTA VEDADA. DISTRIBUIÇÃO GRATUITA DE BENS, VALORES OU BENEFÍCIOS. 1. À falta de </w:t>
      </w:r>
      <w:r w:rsidRPr="003A27C0">
        <w:rPr>
          <w:rFonts w:ascii="Arial" w:hAnsi="Arial" w:cs="Arial"/>
          <w:i/>
          <w:sz w:val="22"/>
          <w:szCs w:val="22"/>
          <w:u w:val="single"/>
        </w:rPr>
        <w:t>previsão em lei específica e de execução orçamentária no ano anterior</w:t>
      </w:r>
      <w:r w:rsidRPr="003A27C0">
        <w:rPr>
          <w:rFonts w:ascii="Arial" w:hAnsi="Arial" w:cs="Arial"/>
          <w:i/>
          <w:sz w:val="22"/>
          <w:szCs w:val="22"/>
        </w:rPr>
        <w:t>, a distribuição gratuita de bens, valores ou benefícios, em ano eleitoral, consistente em programa de empréstimo de animais, para fins de utilização e reprodução, caracteriza a conduta vedada do art. 73, § 10, da Lei nº 9.504/97.</w:t>
      </w:r>
      <w:r w:rsidRPr="003A27C0">
        <w:rPr>
          <w:rFonts w:ascii="Arial" w:hAnsi="Arial" w:cs="Arial"/>
          <w:sz w:val="22"/>
          <w:szCs w:val="22"/>
        </w:rPr>
        <w:t xml:space="preserve"> (TSE, Recurso Ordinário nº 149655, de 13/12/2011)</w:t>
      </w:r>
    </w:p>
    <w:p w:rsidR="009063C2" w:rsidRPr="003A27C0" w:rsidRDefault="009063C2" w:rsidP="009063C2">
      <w:pPr>
        <w:keepLines/>
        <w:suppressAutoHyphens/>
        <w:autoSpaceDE w:val="0"/>
        <w:autoSpaceDN w:val="0"/>
        <w:adjustRightInd w:val="0"/>
        <w:ind w:firstLine="851"/>
        <w:jc w:val="both"/>
        <w:rPr>
          <w:rFonts w:ascii="Arial" w:hAnsi="Arial" w:cs="Arial"/>
          <w:sz w:val="16"/>
          <w:szCs w:val="16"/>
        </w:rPr>
      </w:pPr>
    </w:p>
    <w:p w:rsidR="009063C2" w:rsidRPr="003A27C0" w:rsidRDefault="009063C2" w:rsidP="009063C2">
      <w:pPr>
        <w:keepLines/>
        <w:suppressAutoHyphens/>
        <w:autoSpaceDE w:val="0"/>
        <w:autoSpaceDN w:val="0"/>
        <w:adjustRightInd w:val="0"/>
        <w:ind w:firstLine="851"/>
        <w:jc w:val="both"/>
        <w:rPr>
          <w:rFonts w:ascii="Arial" w:hAnsi="Arial" w:cs="Arial"/>
          <w:sz w:val="24"/>
          <w:szCs w:val="24"/>
        </w:rPr>
      </w:pPr>
      <w:r w:rsidRPr="003A27C0">
        <w:rPr>
          <w:rFonts w:ascii="Arial" w:hAnsi="Arial" w:cs="Arial"/>
          <w:sz w:val="24"/>
          <w:szCs w:val="24"/>
        </w:rPr>
        <w:t>Por outro lado, a Justiça Eleitoral adota pronunciamento restritivo na resposta as consulta</w:t>
      </w:r>
      <w:r>
        <w:rPr>
          <w:rFonts w:ascii="Arial" w:hAnsi="Arial" w:cs="Arial"/>
          <w:sz w:val="24"/>
          <w:szCs w:val="24"/>
        </w:rPr>
        <w:t>s</w:t>
      </w:r>
      <w:r w:rsidRPr="003A27C0">
        <w:rPr>
          <w:rFonts w:ascii="Arial" w:hAnsi="Arial" w:cs="Arial"/>
          <w:sz w:val="24"/>
          <w:szCs w:val="24"/>
        </w:rPr>
        <w:t xml:space="preserve"> formulada</w:t>
      </w:r>
      <w:r>
        <w:rPr>
          <w:rFonts w:ascii="Arial" w:hAnsi="Arial" w:cs="Arial"/>
          <w:sz w:val="24"/>
          <w:szCs w:val="24"/>
        </w:rPr>
        <w:t>s</w:t>
      </w:r>
      <w:r w:rsidRPr="003A27C0">
        <w:rPr>
          <w:rFonts w:ascii="Arial" w:hAnsi="Arial" w:cs="Arial"/>
          <w:sz w:val="24"/>
          <w:szCs w:val="24"/>
        </w:rPr>
        <w:t xml:space="preserve"> sobre o dispositivo, como segue:</w:t>
      </w:r>
    </w:p>
    <w:p w:rsidR="009063C2" w:rsidRPr="003A27C0" w:rsidRDefault="009063C2" w:rsidP="009063C2">
      <w:pPr>
        <w:keepLines/>
        <w:suppressAutoHyphens/>
        <w:autoSpaceDE w:val="0"/>
        <w:autoSpaceDN w:val="0"/>
        <w:adjustRightInd w:val="0"/>
        <w:ind w:firstLine="851"/>
        <w:jc w:val="both"/>
        <w:rPr>
          <w:rFonts w:ascii="Arial" w:hAnsi="Arial" w:cs="Arial"/>
          <w:sz w:val="10"/>
          <w:szCs w:val="10"/>
        </w:rPr>
      </w:pPr>
    </w:p>
    <w:p w:rsidR="009063C2" w:rsidRPr="003A27C0" w:rsidRDefault="009063C2" w:rsidP="009063C2">
      <w:pPr>
        <w:keepLines/>
        <w:suppressAutoHyphens/>
        <w:autoSpaceDE w:val="0"/>
        <w:autoSpaceDN w:val="0"/>
        <w:adjustRightInd w:val="0"/>
        <w:ind w:left="851"/>
        <w:jc w:val="both"/>
        <w:rPr>
          <w:rFonts w:ascii="Arial" w:hAnsi="Arial" w:cs="Arial"/>
          <w:i/>
          <w:sz w:val="22"/>
          <w:szCs w:val="22"/>
        </w:rPr>
      </w:pPr>
      <w:r w:rsidRPr="003A27C0">
        <w:rPr>
          <w:rFonts w:ascii="Arial" w:hAnsi="Arial" w:cs="Arial"/>
          <w:i/>
          <w:sz w:val="22"/>
          <w:szCs w:val="22"/>
        </w:rPr>
        <w:t>CONSULTA - PREFEITO - LEGITIMIDADE - CONHECIMENTO – CONDUTA VEDADA A AGENTE PÚBLICO - ART. 73, § 10, DA LEI DAS ELEIÇÕES - VEDAÇÃO À AGENTE PÚBLICO MUNICIPAL QUANTO À DISTRIBUIÇÃO DE BENS, VALORES E BENEFÍCIOS AOS ADMINISTRADOS EM ANO ELEITORAL, AINDA QUE SE TRATE DE PLEITO ESTADUAL - RESPOSTA NEGATIVA.</w:t>
      </w:r>
      <w:r>
        <w:rPr>
          <w:rFonts w:ascii="Arial" w:hAnsi="Arial" w:cs="Arial"/>
          <w:i/>
          <w:sz w:val="22"/>
          <w:szCs w:val="22"/>
        </w:rPr>
        <w:t xml:space="preserve"> </w:t>
      </w:r>
      <w:r w:rsidRPr="003A27C0">
        <w:rPr>
          <w:rFonts w:ascii="Arial" w:hAnsi="Arial" w:cs="Arial"/>
          <w:i/>
          <w:sz w:val="22"/>
          <w:szCs w:val="22"/>
        </w:rPr>
        <w:t>(...)</w:t>
      </w:r>
    </w:p>
    <w:p w:rsidR="009063C2" w:rsidRPr="003A27C0" w:rsidRDefault="009063C2" w:rsidP="009063C2">
      <w:pPr>
        <w:keepLines/>
        <w:suppressAutoHyphens/>
        <w:autoSpaceDE w:val="0"/>
        <w:autoSpaceDN w:val="0"/>
        <w:adjustRightInd w:val="0"/>
        <w:ind w:left="851"/>
        <w:jc w:val="both"/>
        <w:rPr>
          <w:rFonts w:ascii="Arial" w:hAnsi="Arial" w:cs="Arial"/>
          <w:sz w:val="22"/>
          <w:szCs w:val="22"/>
        </w:rPr>
      </w:pPr>
      <w:r w:rsidRPr="003A27C0">
        <w:rPr>
          <w:rFonts w:ascii="Arial" w:hAnsi="Arial" w:cs="Arial"/>
          <w:i/>
          <w:sz w:val="22"/>
          <w:szCs w:val="22"/>
        </w:rPr>
        <w:t xml:space="preserve">Com essas considerações, conheço da consulta e a ela responder que a conduta vedada prevista no art. 73, § 10, da Lei das Eleições, </w:t>
      </w:r>
      <w:r w:rsidRPr="003A27C0">
        <w:rPr>
          <w:rFonts w:ascii="Arial" w:hAnsi="Arial" w:cs="Arial"/>
          <w:b/>
          <w:bCs/>
          <w:i/>
          <w:sz w:val="22"/>
          <w:szCs w:val="22"/>
        </w:rPr>
        <w:t>não contém restrição quanto ao seu alcance, sendo aplicável a todos os agentes públicos da esfera municipal, estadual e federal</w:t>
      </w:r>
      <w:r w:rsidRPr="003A27C0">
        <w:rPr>
          <w:rFonts w:ascii="Arial" w:hAnsi="Arial" w:cs="Arial"/>
          <w:i/>
          <w:sz w:val="22"/>
          <w:szCs w:val="22"/>
        </w:rPr>
        <w:t>, independentemente da circunscrição do pleito (estadual, municipal ou federal), nos termos acima consignados.</w:t>
      </w:r>
      <w:r w:rsidRPr="003A27C0">
        <w:rPr>
          <w:rFonts w:ascii="Arial" w:hAnsi="Arial" w:cs="Arial"/>
          <w:sz w:val="22"/>
          <w:szCs w:val="22"/>
        </w:rPr>
        <w:t xml:space="preserve"> (Resolução nº 7.779, do TRE/SC, julgado em 26/04/2010)</w:t>
      </w:r>
    </w:p>
    <w:p w:rsidR="009063C2" w:rsidRPr="003A27C0" w:rsidRDefault="009063C2" w:rsidP="009063C2">
      <w:pPr>
        <w:keepLines/>
        <w:suppressAutoHyphens/>
        <w:autoSpaceDE w:val="0"/>
        <w:autoSpaceDN w:val="0"/>
        <w:adjustRightInd w:val="0"/>
        <w:ind w:left="851"/>
        <w:jc w:val="both"/>
        <w:rPr>
          <w:rFonts w:ascii="Arial" w:hAnsi="Arial" w:cs="Arial"/>
          <w:sz w:val="10"/>
          <w:szCs w:val="10"/>
        </w:rPr>
      </w:pPr>
    </w:p>
    <w:p w:rsidR="009063C2" w:rsidRPr="003A27C0" w:rsidRDefault="009063C2" w:rsidP="009063C2">
      <w:pPr>
        <w:keepLines/>
        <w:suppressAutoHyphens/>
        <w:autoSpaceDE w:val="0"/>
        <w:autoSpaceDN w:val="0"/>
        <w:adjustRightInd w:val="0"/>
        <w:ind w:left="851"/>
        <w:jc w:val="both"/>
        <w:rPr>
          <w:rFonts w:ascii="Arial" w:hAnsi="Arial" w:cs="Arial"/>
          <w:sz w:val="22"/>
          <w:szCs w:val="22"/>
        </w:rPr>
      </w:pPr>
      <w:r w:rsidRPr="003A27C0">
        <w:rPr>
          <w:rFonts w:ascii="Arial" w:hAnsi="Arial" w:cs="Arial"/>
          <w:sz w:val="22"/>
          <w:szCs w:val="22"/>
        </w:rPr>
        <w:t>“</w:t>
      </w:r>
      <w:r w:rsidRPr="003A27C0">
        <w:rPr>
          <w:rFonts w:ascii="Arial" w:hAnsi="Arial" w:cs="Arial"/>
          <w:i/>
          <w:sz w:val="22"/>
          <w:szCs w:val="22"/>
        </w:rPr>
        <w:t>Doação de bens - Ano eleitoral. A teor do disposto no artigo 73, § 10, da Lei n° 9.504/1997, é proibida a doação de bens no ano em que se realizarem as eleições.” NE: “Então, não há como considerar legítima a possibilidade de o Instituto Brasileiro do Meio Ambiente e dos Recursos Naturais Renováveis, integrante da Administração Pública, proceder a doações de bens</w:t>
      </w:r>
      <w:r w:rsidRPr="003A27C0">
        <w:rPr>
          <w:rFonts w:ascii="Arial" w:hAnsi="Arial" w:cs="Arial"/>
          <w:i/>
          <w:sz w:val="22"/>
          <w:szCs w:val="22"/>
          <w:u w:val="single"/>
        </w:rPr>
        <w:t>. O argumento referente à origem e à natureza perecível não é suficiente a excepcionar-se a regra proibitiva, fora de previsão dela constante</w:t>
      </w:r>
      <w:r w:rsidRPr="003A27C0">
        <w:rPr>
          <w:rFonts w:ascii="Arial" w:hAnsi="Arial" w:cs="Arial"/>
          <w:i/>
          <w:sz w:val="22"/>
          <w:szCs w:val="22"/>
        </w:rPr>
        <w:t>.</w:t>
      </w:r>
      <w:r w:rsidRPr="003A27C0">
        <w:rPr>
          <w:rFonts w:ascii="Arial" w:hAnsi="Arial" w:cs="Arial"/>
          <w:sz w:val="22"/>
          <w:szCs w:val="22"/>
        </w:rPr>
        <w:t>” (TSE, Resolução n. 23.291, de 1/7/2010, rel. Min. Marcos Aurélio).</w:t>
      </w:r>
    </w:p>
    <w:p w:rsidR="009063C2" w:rsidRPr="003A27C0" w:rsidRDefault="009063C2" w:rsidP="009063C2">
      <w:pPr>
        <w:keepLines/>
        <w:suppressAutoHyphens/>
        <w:autoSpaceDE w:val="0"/>
        <w:autoSpaceDN w:val="0"/>
        <w:adjustRightInd w:val="0"/>
        <w:ind w:left="851"/>
        <w:jc w:val="both"/>
        <w:rPr>
          <w:rFonts w:ascii="Arial" w:hAnsi="Arial" w:cs="Arial"/>
          <w:sz w:val="10"/>
          <w:szCs w:val="10"/>
        </w:rPr>
      </w:pPr>
    </w:p>
    <w:p w:rsidR="009063C2" w:rsidRPr="003A27C0" w:rsidRDefault="009063C2" w:rsidP="009063C2">
      <w:pPr>
        <w:keepLines/>
        <w:suppressAutoHyphens/>
        <w:autoSpaceDE w:val="0"/>
        <w:autoSpaceDN w:val="0"/>
        <w:adjustRightInd w:val="0"/>
        <w:ind w:left="851"/>
        <w:jc w:val="both"/>
        <w:rPr>
          <w:rFonts w:ascii="Arial" w:hAnsi="Arial" w:cs="Arial"/>
          <w:i/>
          <w:sz w:val="22"/>
          <w:szCs w:val="22"/>
        </w:rPr>
      </w:pPr>
      <w:r w:rsidRPr="003A27C0">
        <w:rPr>
          <w:rFonts w:ascii="Arial" w:hAnsi="Arial" w:cs="Arial"/>
          <w:i/>
          <w:sz w:val="22"/>
          <w:szCs w:val="22"/>
        </w:rPr>
        <w:t xml:space="preserve">CONSULTA - </w:t>
      </w:r>
      <w:r w:rsidRPr="003A27C0">
        <w:rPr>
          <w:rFonts w:ascii="Arial" w:hAnsi="Arial" w:cs="Arial"/>
          <w:b/>
          <w:bCs/>
          <w:i/>
          <w:sz w:val="22"/>
          <w:szCs w:val="22"/>
        </w:rPr>
        <w:t xml:space="preserve">SORTEIO ENTRE CONTRIBUINTES </w:t>
      </w:r>
      <w:r w:rsidRPr="003A27C0">
        <w:rPr>
          <w:rFonts w:ascii="Arial" w:hAnsi="Arial" w:cs="Arial"/>
          <w:i/>
          <w:sz w:val="22"/>
          <w:szCs w:val="22"/>
        </w:rPr>
        <w:t xml:space="preserve">– </w:t>
      </w:r>
      <w:r w:rsidRPr="003A27C0">
        <w:rPr>
          <w:rFonts w:ascii="Arial" w:hAnsi="Arial" w:cs="Arial"/>
          <w:b/>
          <w:bCs/>
          <w:i/>
          <w:sz w:val="22"/>
          <w:szCs w:val="22"/>
        </w:rPr>
        <w:t xml:space="preserve">INCENTIVO AO PAGAMENTO DE TRIBUTOS </w:t>
      </w:r>
      <w:r w:rsidRPr="003A27C0">
        <w:rPr>
          <w:rFonts w:ascii="Arial" w:hAnsi="Arial" w:cs="Arial"/>
          <w:i/>
          <w:sz w:val="22"/>
          <w:szCs w:val="22"/>
        </w:rPr>
        <w:t>- § 10 DO ART. 73 DA LEI N. 9.504/1997 - CONDUTA VEDADA - SITUAÇÕES EXCEPCIONAIS - NÃO-CONFIGURAÇÃO - RESPOSTA NEGATIVA.</w:t>
      </w:r>
    </w:p>
    <w:p w:rsidR="009063C2" w:rsidRPr="003A27C0" w:rsidRDefault="009063C2" w:rsidP="009063C2">
      <w:pPr>
        <w:keepLines/>
        <w:suppressAutoHyphens/>
        <w:autoSpaceDE w:val="0"/>
        <w:autoSpaceDN w:val="0"/>
        <w:adjustRightInd w:val="0"/>
        <w:ind w:left="851"/>
        <w:jc w:val="both"/>
        <w:rPr>
          <w:rFonts w:ascii="Arial" w:hAnsi="Arial" w:cs="Arial"/>
          <w:sz w:val="22"/>
          <w:szCs w:val="22"/>
        </w:rPr>
      </w:pPr>
      <w:r w:rsidRPr="003A27C0">
        <w:rPr>
          <w:rFonts w:ascii="Arial" w:hAnsi="Arial" w:cs="Arial"/>
          <w:i/>
          <w:sz w:val="22"/>
          <w:szCs w:val="22"/>
        </w:rPr>
        <w:t>A teor do disposto no § 10 do art. 73 da Lei n. 9.504/1997, à Administração Pública é vedada a distribuição gratuita de bens, valores ou benefícios, exceto nos casos de calamidade pública, de estado de emergência ou de programas sociais autorizados em lei e já em execução orçamentária no exercício anterior</w:t>
      </w:r>
      <w:r w:rsidRPr="003A27C0">
        <w:rPr>
          <w:rFonts w:ascii="Arial" w:hAnsi="Arial" w:cs="Arial"/>
          <w:sz w:val="22"/>
          <w:szCs w:val="22"/>
        </w:rPr>
        <w:t>. (TRE/SC, Consulta nº 2285, em 07/04/2008)</w:t>
      </w:r>
    </w:p>
    <w:p w:rsidR="009063C2" w:rsidRPr="003A27C0" w:rsidRDefault="009063C2" w:rsidP="009063C2">
      <w:pPr>
        <w:keepLines/>
        <w:suppressAutoHyphens/>
        <w:autoSpaceDE w:val="0"/>
        <w:autoSpaceDN w:val="0"/>
        <w:adjustRightInd w:val="0"/>
        <w:ind w:left="851"/>
        <w:jc w:val="both"/>
        <w:rPr>
          <w:rFonts w:ascii="Arial" w:hAnsi="Arial" w:cs="Arial"/>
          <w:sz w:val="10"/>
          <w:szCs w:val="10"/>
        </w:rPr>
      </w:pPr>
    </w:p>
    <w:p w:rsidR="009063C2" w:rsidRPr="003A27C0" w:rsidRDefault="009063C2" w:rsidP="009063C2">
      <w:pPr>
        <w:keepLines/>
        <w:suppressAutoHyphens/>
        <w:autoSpaceDE w:val="0"/>
        <w:autoSpaceDN w:val="0"/>
        <w:adjustRightInd w:val="0"/>
        <w:ind w:left="851"/>
        <w:jc w:val="both"/>
        <w:rPr>
          <w:rFonts w:ascii="Arial" w:hAnsi="Arial" w:cs="Arial"/>
          <w:i/>
          <w:sz w:val="22"/>
          <w:szCs w:val="22"/>
        </w:rPr>
      </w:pPr>
      <w:r w:rsidRPr="003A27C0">
        <w:rPr>
          <w:rFonts w:ascii="Arial" w:hAnsi="Arial" w:cs="Arial"/>
          <w:i/>
          <w:sz w:val="22"/>
          <w:szCs w:val="22"/>
        </w:rPr>
        <w:t>CONSULTA - INCENTIVOS À IMPLANTAÇÃO DE INDÚSTRIA - FORMULAÇÃO EM TERMOS AMPLOS – NÃO-CONHECIMENTO. Não se conhece de consulta formulada em termos amplos, passível de diversas interpretações.</w:t>
      </w:r>
    </w:p>
    <w:p w:rsidR="009063C2" w:rsidRPr="003A27C0" w:rsidRDefault="009063C2" w:rsidP="009063C2">
      <w:pPr>
        <w:keepLines/>
        <w:suppressAutoHyphens/>
        <w:autoSpaceDE w:val="0"/>
        <w:autoSpaceDN w:val="0"/>
        <w:adjustRightInd w:val="0"/>
        <w:ind w:left="851"/>
        <w:jc w:val="both"/>
        <w:rPr>
          <w:rFonts w:ascii="Arial" w:hAnsi="Arial" w:cs="Arial"/>
          <w:i/>
          <w:sz w:val="22"/>
          <w:szCs w:val="22"/>
        </w:rPr>
      </w:pPr>
      <w:r w:rsidRPr="003A27C0">
        <w:rPr>
          <w:rFonts w:ascii="Arial" w:hAnsi="Arial" w:cs="Arial"/>
          <w:i/>
          <w:sz w:val="22"/>
          <w:szCs w:val="22"/>
        </w:rPr>
        <w:t>(...)</w:t>
      </w:r>
    </w:p>
    <w:p w:rsidR="009063C2" w:rsidRPr="003A27C0" w:rsidRDefault="009063C2" w:rsidP="009063C2">
      <w:pPr>
        <w:keepLines/>
        <w:suppressAutoHyphens/>
        <w:autoSpaceDE w:val="0"/>
        <w:autoSpaceDN w:val="0"/>
        <w:adjustRightInd w:val="0"/>
        <w:ind w:left="851"/>
        <w:jc w:val="both"/>
        <w:rPr>
          <w:rFonts w:ascii="Arial" w:hAnsi="Arial" w:cs="Arial"/>
          <w:sz w:val="22"/>
          <w:szCs w:val="22"/>
        </w:rPr>
      </w:pPr>
      <w:r w:rsidRPr="003A27C0">
        <w:rPr>
          <w:rFonts w:ascii="Arial" w:hAnsi="Arial" w:cs="Arial"/>
          <w:i/>
          <w:sz w:val="22"/>
          <w:szCs w:val="22"/>
        </w:rPr>
        <w:lastRenderedPageBreak/>
        <w:t xml:space="preserve">Não obstante, </w:t>
      </w:r>
      <w:r w:rsidRPr="003A27C0">
        <w:rPr>
          <w:rFonts w:ascii="Arial" w:hAnsi="Arial" w:cs="Arial"/>
          <w:i/>
          <w:sz w:val="22"/>
          <w:szCs w:val="22"/>
          <w:u w:val="single"/>
        </w:rPr>
        <w:t xml:space="preserve">tenho que a concessão de benesses a empresas no ano da eleição </w:t>
      </w:r>
      <w:r w:rsidRPr="003A27C0">
        <w:rPr>
          <w:rFonts w:ascii="Arial" w:hAnsi="Arial" w:cs="Arial"/>
          <w:i/>
          <w:sz w:val="22"/>
          <w:szCs w:val="22"/>
        </w:rPr>
        <w:t>sem estar devidamente amparada em lei específica, e, ainda, sem obedecer aos requisitos e às exigências da Lei Complementar n. 101/2000, bem como, da Lei n. 8.666/93, poderá subsumir-se na regra insculpida no § 10 do art. 73, caracterizando distribuição gratuita de bens, valores ou benefícios por parte da Administração Pública.</w:t>
      </w:r>
      <w:r w:rsidRPr="003A27C0">
        <w:rPr>
          <w:rFonts w:ascii="Arial" w:hAnsi="Arial" w:cs="Arial"/>
          <w:sz w:val="22"/>
          <w:szCs w:val="22"/>
        </w:rPr>
        <w:t xml:space="preserve"> (TRE/SC, Res. nº 7.560, julgado em 12/12/2007)</w:t>
      </w:r>
    </w:p>
    <w:p w:rsidR="009063C2" w:rsidRPr="003A27C0" w:rsidRDefault="009063C2" w:rsidP="009063C2">
      <w:pPr>
        <w:keepLines/>
        <w:suppressAutoHyphens/>
        <w:autoSpaceDE w:val="0"/>
        <w:autoSpaceDN w:val="0"/>
        <w:adjustRightInd w:val="0"/>
        <w:ind w:firstLine="851"/>
        <w:jc w:val="both"/>
        <w:rPr>
          <w:rFonts w:ascii="Arial" w:hAnsi="Arial" w:cs="Arial"/>
          <w:sz w:val="16"/>
          <w:szCs w:val="16"/>
        </w:rPr>
      </w:pPr>
    </w:p>
    <w:p w:rsidR="009063C2" w:rsidRPr="009063C2" w:rsidRDefault="009063C2" w:rsidP="009063C2">
      <w:pPr>
        <w:keepLines/>
        <w:suppressAutoHyphens/>
        <w:autoSpaceDE w:val="0"/>
        <w:autoSpaceDN w:val="0"/>
        <w:adjustRightInd w:val="0"/>
        <w:ind w:firstLine="851"/>
        <w:jc w:val="both"/>
        <w:rPr>
          <w:rFonts w:ascii="Arial" w:hAnsi="Arial" w:cs="Arial"/>
          <w:sz w:val="24"/>
          <w:szCs w:val="24"/>
        </w:rPr>
      </w:pPr>
      <w:r w:rsidRPr="003A27C0">
        <w:rPr>
          <w:rFonts w:ascii="Arial" w:hAnsi="Arial" w:cs="Arial"/>
          <w:sz w:val="24"/>
          <w:szCs w:val="24"/>
        </w:rPr>
        <w:t xml:space="preserve">Destarte, são excepcionados os repasses aos programas destinados a </w:t>
      </w:r>
      <w:r w:rsidRPr="009063C2">
        <w:rPr>
          <w:rFonts w:ascii="Arial" w:hAnsi="Arial" w:cs="Arial"/>
          <w:sz w:val="24"/>
          <w:szCs w:val="24"/>
        </w:rPr>
        <w:t>efetivar os direitos sociais estabelecidos pela Constituição da República de 1988, desde que especificados em lei e em execução orçamentária no exercício anterior, considerando inclusive que não exceda os valores executados no ano que antecede ao pleito, com as seguintes observações: (a) nesses casos o Ministério Público poderá promover o acompanhamento de sua execução financeira e administrativa; (b) mesmo quando houver legalidade no repasse, respeitar o quanto se disse no item 3.4, “</w:t>
      </w:r>
      <w:r w:rsidRPr="009063C2">
        <w:rPr>
          <w:rFonts w:ascii="Arial" w:hAnsi="Arial" w:cs="Arial"/>
          <w:i/>
          <w:sz w:val="24"/>
          <w:szCs w:val="24"/>
        </w:rPr>
        <w:t>Uso promocional de programas sociais</w:t>
      </w:r>
      <w:r w:rsidRPr="009063C2">
        <w:rPr>
          <w:rFonts w:ascii="Arial" w:hAnsi="Arial" w:cs="Arial"/>
          <w:sz w:val="24"/>
          <w:szCs w:val="24"/>
        </w:rPr>
        <w:t>”.</w:t>
      </w:r>
    </w:p>
    <w:p w:rsidR="009063C2" w:rsidRPr="009063C2" w:rsidRDefault="009063C2" w:rsidP="009063C2">
      <w:pPr>
        <w:keepLines/>
        <w:suppressAutoHyphens/>
        <w:autoSpaceDE w:val="0"/>
        <w:autoSpaceDN w:val="0"/>
        <w:adjustRightInd w:val="0"/>
        <w:ind w:firstLine="851"/>
        <w:jc w:val="both"/>
        <w:rPr>
          <w:rFonts w:ascii="Arial" w:hAnsi="Arial" w:cs="Arial"/>
          <w:sz w:val="16"/>
          <w:szCs w:val="16"/>
        </w:rPr>
      </w:pPr>
    </w:p>
    <w:p w:rsidR="009063C2" w:rsidRPr="009063C2" w:rsidRDefault="009063C2" w:rsidP="009063C2">
      <w:pPr>
        <w:keepLines/>
        <w:suppressAutoHyphens/>
        <w:autoSpaceDE w:val="0"/>
        <w:autoSpaceDN w:val="0"/>
        <w:adjustRightInd w:val="0"/>
        <w:ind w:firstLine="851"/>
        <w:jc w:val="both"/>
        <w:rPr>
          <w:rFonts w:ascii="Arial" w:hAnsi="Arial" w:cs="Arial"/>
          <w:b/>
          <w:bCs/>
          <w:i/>
          <w:iCs/>
          <w:sz w:val="24"/>
          <w:szCs w:val="24"/>
        </w:rPr>
      </w:pPr>
      <w:r w:rsidRPr="009063C2">
        <w:rPr>
          <w:rFonts w:ascii="Arial" w:hAnsi="Arial" w:cs="Arial"/>
          <w:b/>
          <w:bCs/>
          <w:i/>
          <w:iCs/>
          <w:sz w:val="24"/>
          <w:szCs w:val="24"/>
        </w:rPr>
        <w:t>Alcance da vedação:</w:t>
      </w:r>
    </w:p>
    <w:p w:rsidR="009063C2" w:rsidRPr="009063C2" w:rsidRDefault="009063C2" w:rsidP="009063C2">
      <w:pPr>
        <w:keepLines/>
        <w:suppressAutoHyphens/>
        <w:autoSpaceDE w:val="0"/>
        <w:autoSpaceDN w:val="0"/>
        <w:adjustRightInd w:val="0"/>
        <w:ind w:firstLine="851"/>
        <w:jc w:val="both"/>
        <w:rPr>
          <w:rFonts w:ascii="Arial" w:hAnsi="Arial" w:cs="Arial"/>
          <w:sz w:val="24"/>
          <w:szCs w:val="24"/>
        </w:rPr>
      </w:pPr>
      <w:r w:rsidRPr="009063C2">
        <w:rPr>
          <w:rFonts w:ascii="Arial" w:hAnsi="Arial" w:cs="Arial"/>
          <w:sz w:val="24"/>
          <w:szCs w:val="24"/>
        </w:rPr>
        <w:t>a) entendeu o Tribunal Superior Eleitoral (TSE, Petição nº 100080-DF) que a doação de bens na forma vedada abrange inclusive bens perecíveis;</w:t>
      </w:r>
    </w:p>
    <w:p w:rsidR="009063C2" w:rsidRPr="009063C2" w:rsidRDefault="009063C2" w:rsidP="009063C2">
      <w:pPr>
        <w:keepLines/>
        <w:suppressAutoHyphens/>
        <w:autoSpaceDE w:val="0"/>
        <w:autoSpaceDN w:val="0"/>
        <w:adjustRightInd w:val="0"/>
        <w:ind w:firstLine="851"/>
        <w:jc w:val="both"/>
        <w:rPr>
          <w:rFonts w:ascii="Arial" w:hAnsi="Arial" w:cs="Arial"/>
          <w:sz w:val="24"/>
          <w:szCs w:val="24"/>
        </w:rPr>
      </w:pPr>
      <w:r w:rsidRPr="009063C2">
        <w:rPr>
          <w:rFonts w:ascii="Arial" w:hAnsi="Arial" w:cs="Arial"/>
          <w:sz w:val="24"/>
          <w:szCs w:val="24"/>
        </w:rPr>
        <w:t>b) segundo o Tribunal Superior Eleitoral (TSE, AgR-REspe nº 36026-BA), “</w:t>
      </w:r>
      <w:r w:rsidRPr="009063C2">
        <w:rPr>
          <w:rFonts w:ascii="Arial" w:hAnsi="Arial" w:cs="Arial"/>
          <w:i/>
          <w:sz w:val="24"/>
          <w:szCs w:val="24"/>
        </w:rPr>
        <w:t>para a configuração da conduta vedada do art. 73, § 10, da Lei nº 9.504/97 não é preciso demonstrar caráter eleitoreiro ou promoção pessoal do agente público, bastando a prática do ato ilícito</w:t>
      </w:r>
      <w:r w:rsidRPr="009063C2">
        <w:rPr>
          <w:rFonts w:ascii="Arial" w:hAnsi="Arial" w:cs="Arial"/>
          <w:sz w:val="24"/>
          <w:szCs w:val="24"/>
        </w:rPr>
        <w:t>”.</w:t>
      </w:r>
    </w:p>
    <w:p w:rsidR="009063C2" w:rsidRPr="009063C2" w:rsidRDefault="009063C2" w:rsidP="009063C2">
      <w:pPr>
        <w:keepLines/>
        <w:suppressAutoHyphens/>
        <w:autoSpaceDE w:val="0"/>
        <w:autoSpaceDN w:val="0"/>
        <w:adjustRightInd w:val="0"/>
        <w:ind w:firstLine="851"/>
        <w:jc w:val="both"/>
        <w:rPr>
          <w:rFonts w:ascii="Arial" w:hAnsi="Arial" w:cs="Arial"/>
          <w:sz w:val="24"/>
          <w:szCs w:val="24"/>
        </w:rPr>
      </w:pPr>
    </w:p>
    <w:p w:rsidR="009063C2" w:rsidRPr="00766244" w:rsidRDefault="009063C2" w:rsidP="009063C2">
      <w:pPr>
        <w:keepLines/>
        <w:suppressAutoHyphens/>
        <w:autoSpaceDE w:val="0"/>
        <w:autoSpaceDN w:val="0"/>
        <w:adjustRightInd w:val="0"/>
        <w:ind w:firstLine="851"/>
        <w:jc w:val="both"/>
        <w:rPr>
          <w:rFonts w:ascii="Arial" w:hAnsi="Arial" w:cs="Arial"/>
          <w:b/>
          <w:bCs/>
          <w:sz w:val="24"/>
          <w:szCs w:val="24"/>
        </w:rPr>
      </w:pPr>
      <w:r w:rsidRPr="00766244">
        <w:rPr>
          <w:rFonts w:ascii="Arial" w:hAnsi="Arial" w:cs="Arial"/>
          <w:b/>
          <w:bCs/>
          <w:sz w:val="24"/>
          <w:szCs w:val="24"/>
        </w:rPr>
        <w:t xml:space="preserve">3.11. </w:t>
      </w:r>
      <w:r w:rsidRPr="00766244">
        <w:rPr>
          <w:rFonts w:ascii="Arial" w:hAnsi="Arial" w:cs="Arial"/>
          <w:b/>
          <w:bCs/>
          <w:sz w:val="24"/>
          <w:szCs w:val="24"/>
          <w:u w:val="single"/>
        </w:rPr>
        <w:t>ENTIDADE VINCULADA A CANDIDATO QUE EXERÇA PROGRAMAS SOCIAIS</w:t>
      </w:r>
    </w:p>
    <w:p w:rsidR="009063C2" w:rsidRPr="00766244" w:rsidRDefault="009063C2" w:rsidP="009063C2">
      <w:pPr>
        <w:keepLines/>
        <w:suppressAutoHyphens/>
        <w:autoSpaceDE w:val="0"/>
        <w:autoSpaceDN w:val="0"/>
        <w:adjustRightInd w:val="0"/>
        <w:ind w:firstLine="851"/>
        <w:jc w:val="both"/>
        <w:rPr>
          <w:rFonts w:ascii="Arial" w:hAnsi="Arial" w:cs="Arial"/>
          <w:sz w:val="16"/>
          <w:szCs w:val="16"/>
        </w:rPr>
      </w:pPr>
    </w:p>
    <w:p w:rsidR="009063C2" w:rsidRPr="00766244" w:rsidRDefault="009063C2" w:rsidP="009063C2">
      <w:pPr>
        <w:keepLines/>
        <w:suppressAutoHyphens/>
        <w:autoSpaceDE w:val="0"/>
        <w:autoSpaceDN w:val="0"/>
        <w:adjustRightInd w:val="0"/>
        <w:ind w:left="851"/>
        <w:jc w:val="both"/>
        <w:rPr>
          <w:rFonts w:ascii="Arial" w:hAnsi="Arial" w:cs="Arial"/>
          <w:i/>
          <w:iCs/>
          <w:sz w:val="22"/>
          <w:szCs w:val="22"/>
        </w:rPr>
      </w:pPr>
      <w:r w:rsidRPr="00766244">
        <w:rPr>
          <w:rFonts w:ascii="Arial" w:hAnsi="Arial" w:cs="Arial"/>
          <w:i/>
          <w:iCs/>
          <w:sz w:val="22"/>
          <w:szCs w:val="22"/>
        </w:rPr>
        <w:t>Art. 73.</w:t>
      </w:r>
    </w:p>
    <w:p w:rsidR="009063C2" w:rsidRPr="00766244" w:rsidRDefault="009063C2" w:rsidP="009063C2">
      <w:pPr>
        <w:keepLines/>
        <w:suppressAutoHyphens/>
        <w:autoSpaceDE w:val="0"/>
        <w:autoSpaceDN w:val="0"/>
        <w:adjustRightInd w:val="0"/>
        <w:ind w:left="851"/>
        <w:jc w:val="both"/>
        <w:rPr>
          <w:rFonts w:ascii="Arial" w:hAnsi="Arial" w:cs="Arial"/>
          <w:sz w:val="24"/>
          <w:szCs w:val="24"/>
        </w:rPr>
      </w:pPr>
      <w:r w:rsidRPr="00766244">
        <w:rPr>
          <w:rFonts w:ascii="Arial" w:hAnsi="Arial" w:cs="Arial"/>
          <w:i/>
          <w:iCs/>
          <w:sz w:val="22"/>
          <w:szCs w:val="22"/>
        </w:rPr>
        <w:t>§ 11. Nos anos eleitorais, os programas sociais de que trata o § 10 não poderão ser executados por entidade nominalmente vinculada a candidato ou por esse mantida</w:t>
      </w:r>
      <w:r w:rsidRPr="00766244">
        <w:rPr>
          <w:rFonts w:ascii="Arial" w:hAnsi="Arial" w:cs="Arial"/>
          <w:i/>
          <w:iCs/>
          <w:sz w:val="24"/>
          <w:szCs w:val="24"/>
        </w:rPr>
        <w:t xml:space="preserve"> </w:t>
      </w:r>
      <w:r w:rsidRPr="00766244">
        <w:rPr>
          <w:rFonts w:ascii="Arial" w:hAnsi="Arial" w:cs="Arial"/>
          <w:sz w:val="24"/>
          <w:szCs w:val="24"/>
        </w:rPr>
        <w:t>(Lei Federal nº 9.504/97).</w:t>
      </w:r>
    </w:p>
    <w:p w:rsidR="009063C2" w:rsidRPr="00766244" w:rsidRDefault="009063C2" w:rsidP="009063C2">
      <w:pPr>
        <w:keepLines/>
        <w:suppressAutoHyphens/>
        <w:autoSpaceDE w:val="0"/>
        <w:autoSpaceDN w:val="0"/>
        <w:adjustRightInd w:val="0"/>
        <w:ind w:firstLine="851"/>
        <w:jc w:val="both"/>
        <w:rPr>
          <w:rFonts w:ascii="Arial" w:hAnsi="Arial" w:cs="Arial"/>
          <w:sz w:val="16"/>
          <w:szCs w:val="16"/>
        </w:rPr>
      </w:pPr>
    </w:p>
    <w:p w:rsidR="009063C2" w:rsidRPr="00766244" w:rsidRDefault="009063C2" w:rsidP="009063C2">
      <w:pPr>
        <w:keepLines/>
        <w:suppressAutoHyphens/>
        <w:autoSpaceDE w:val="0"/>
        <w:autoSpaceDN w:val="0"/>
        <w:adjustRightInd w:val="0"/>
        <w:ind w:firstLine="851"/>
        <w:jc w:val="both"/>
        <w:rPr>
          <w:rFonts w:ascii="Arial" w:hAnsi="Arial" w:cs="Arial"/>
          <w:sz w:val="24"/>
          <w:szCs w:val="24"/>
        </w:rPr>
      </w:pPr>
      <w:r w:rsidRPr="00766244">
        <w:rPr>
          <w:rFonts w:ascii="Arial" w:hAnsi="Arial" w:cs="Arial"/>
          <w:sz w:val="24"/>
          <w:szCs w:val="24"/>
        </w:rPr>
        <w:t>Em complemento ao parágrafo transcrito no item anterior, foi editada vedação que impede o exercício e, por consequência, qualquer repasse de verba pública, para entidade mantida ou nominalmente vinculada a candidato participante do processo eleitoral.</w:t>
      </w:r>
    </w:p>
    <w:p w:rsidR="009063C2" w:rsidRPr="00766244" w:rsidRDefault="009063C2" w:rsidP="009063C2">
      <w:pPr>
        <w:keepLines/>
        <w:suppressAutoHyphens/>
        <w:autoSpaceDE w:val="0"/>
        <w:autoSpaceDN w:val="0"/>
        <w:adjustRightInd w:val="0"/>
        <w:ind w:firstLine="851"/>
        <w:jc w:val="both"/>
        <w:rPr>
          <w:rFonts w:ascii="Arial" w:hAnsi="Arial" w:cs="Arial"/>
          <w:sz w:val="16"/>
          <w:szCs w:val="16"/>
        </w:rPr>
      </w:pPr>
    </w:p>
    <w:p w:rsidR="009063C2" w:rsidRPr="00766244" w:rsidRDefault="009063C2" w:rsidP="009063C2">
      <w:pPr>
        <w:keepLines/>
        <w:suppressAutoHyphens/>
        <w:autoSpaceDE w:val="0"/>
        <w:autoSpaceDN w:val="0"/>
        <w:adjustRightInd w:val="0"/>
        <w:ind w:firstLine="851"/>
        <w:jc w:val="both"/>
        <w:rPr>
          <w:rFonts w:ascii="Arial" w:hAnsi="Arial" w:cs="Arial"/>
          <w:sz w:val="24"/>
          <w:szCs w:val="24"/>
        </w:rPr>
      </w:pPr>
      <w:r w:rsidRPr="00766244">
        <w:rPr>
          <w:rFonts w:ascii="Arial" w:hAnsi="Arial" w:cs="Arial"/>
          <w:sz w:val="24"/>
          <w:szCs w:val="24"/>
        </w:rPr>
        <w:t>A proibição é absoluta e não comporta exceções.</w:t>
      </w:r>
    </w:p>
    <w:p w:rsidR="009063C2" w:rsidRPr="00766244" w:rsidRDefault="009063C2" w:rsidP="009063C2">
      <w:pPr>
        <w:keepLines/>
        <w:suppressAutoHyphens/>
        <w:autoSpaceDE w:val="0"/>
        <w:autoSpaceDN w:val="0"/>
        <w:adjustRightInd w:val="0"/>
        <w:ind w:firstLine="851"/>
        <w:jc w:val="both"/>
        <w:rPr>
          <w:rFonts w:ascii="Arial" w:hAnsi="Arial" w:cs="Arial"/>
          <w:sz w:val="16"/>
          <w:szCs w:val="16"/>
        </w:rPr>
      </w:pPr>
    </w:p>
    <w:p w:rsidR="009063C2" w:rsidRPr="00766244" w:rsidRDefault="009063C2" w:rsidP="009063C2">
      <w:pPr>
        <w:keepLines/>
        <w:suppressAutoHyphens/>
        <w:autoSpaceDE w:val="0"/>
        <w:autoSpaceDN w:val="0"/>
        <w:adjustRightInd w:val="0"/>
        <w:ind w:firstLine="851"/>
        <w:jc w:val="both"/>
        <w:rPr>
          <w:rFonts w:ascii="Arial" w:hAnsi="Arial" w:cs="Arial"/>
          <w:sz w:val="24"/>
          <w:szCs w:val="24"/>
        </w:rPr>
      </w:pPr>
      <w:r w:rsidRPr="00766244">
        <w:rPr>
          <w:rFonts w:ascii="Arial" w:hAnsi="Arial" w:cs="Arial"/>
          <w:sz w:val="24"/>
          <w:szCs w:val="24"/>
        </w:rPr>
        <w:t>Enquanto na situação anterior eram estabelecidas medidas para evitar que os programas sociais fossem utilizados para influenciar o pleito eleitoral, neste caso tem-se a presunção absoluta de que o desequilíbrio ocorreria.</w:t>
      </w:r>
    </w:p>
    <w:p w:rsidR="009063C2" w:rsidRPr="00766244" w:rsidRDefault="009063C2" w:rsidP="009063C2">
      <w:pPr>
        <w:keepLines/>
        <w:suppressAutoHyphens/>
        <w:autoSpaceDE w:val="0"/>
        <w:autoSpaceDN w:val="0"/>
        <w:adjustRightInd w:val="0"/>
        <w:ind w:firstLine="851"/>
        <w:jc w:val="both"/>
        <w:rPr>
          <w:rFonts w:ascii="Arial" w:hAnsi="Arial" w:cs="Arial"/>
          <w:sz w:val="16"/>
          <w:szCs w:val="16"/>
        </w:rPr>
      </w:pPr>
    </w:p>
    <w:p w:rsidR="009063C2" w:rsidRPr="00766244" w:rsidRDefault="009063C2" w:rsidP="009063C2">
      <w:pPr>
        <w:keepLines/>
        <w:suppressAutoHyphens/>
        <w:autoSpaceDE w:val="0"/>
        <w:autoSpaceDN w:val="0"/>
        <w:adjustRightInd w:val="0"/>
        <w:ind w:firstLine="851"/>
        <w:jc w:val="both"/>
        <w:rPr>
          <w:rFonts w:ascii="Arial" w:hAnsi="Arial" w:cs="Arial"/>
          <w:sz w:val="24"/>
          <w:szCs w:val="24"/>
        </w:rPr>
      </w:pPr>
      <w:r w:rsidRPr="00766244">
        <w:rPr>
          <w:rFonts w:ascii="Arial" w:hAnsi="Arial" w:cs="Arial"/>
          <w:sz w:val="24"/>
          <w:szCs w:val="24"/>
        </w:rPr>
        <w:t>A restrição deve ser observada durante todo o ano da eleição.</w:t>
      </w:r>
    </w:p>
    <w:p w:rsidR="009063C2" w:rsidRPr="00A01B3F" w:rsidRDefault="009063C2" w:rsidP="009063C2">
      <w:pPr>
        <w:keepLines/>
        <w:suppressAutoHyphens/>
        <w:autoSpaceDE w:val="0"/>
        <w:autoSpaceDN w:val="0"/>
        <w:adjustRightInd w:val="0"/>
        <w:ind w:firstLine="851"/>
        <w:jc w:val="both"/>
        <w:rPr>
          <w:rFonts w:ascii="Arial" w:hAnsi="Arial" w:cs="Arial"/>
          <w:color w:val="FF0000"/>
          <w:sz w:val="24"/>
          <w:szCs w:val="24"/>
        </w:rPr>
      </w:pPr>
    </w:p>
    <w:p w:rsidR="009063C2" w:rsidRPr="00766244" w:rsidRDefault="009063C2" w:rsidP="009063C2">
      <w:pPr>
        <w:keepLines/>
        <w:suppressAutoHyphens/>
        <w:autoSpaceDE w:val="0"/>
        <w:autoSpaceDN w:val="0"/>
        <w:adjustRightInd w:val="0"/>
        <w:ind w:firstLine="851"/>
        <w:jc w:val="both"/>
        <w:rPr>
          <w:rFonts w:ascii="Arial" w:hAnsi="Arial" w:cs="Arial"/>
          <w:b/>
          <w:bCs/>
          <w:sz w:val="24"/>
          <w:szCs w:val="24"/>
        </w:rPr>
      </w:pPr>
      <w:r w:rsidRPr="00766244">
        <w:rPr>
          <w:rFonts w:ascii="Arial" w:hAnsi="Arial" w:cs="Arial"/>
          <w:b/>
          <w:bCs/>
          <w:sz w:val="24"/>
          <w:szCs w:val="24"/>
        </w:rPr>
        <w:t xml:space="preserve">3.12. </w:t>
      </w:r>
      <w:r w:rsidRPr="00766244">
        <w:rPr>
          <w:rFonts w:ascii="Arial" w:hAnsi="Arial" w:cs="Arial"/>
          <w:b/>
          <w:bCs/>
          <w:sz w:val="24"/>
          <w:szCs w:val="24"/>
          <w:u w:val="single"/>
        </w:rPr>
        <w:t xml:space="preserve">CONTRATAÇÃO DE </w:t>
      </w:r>
      <w:r w:rsidRPr="00766244">
        <w:rPr>
          <w:rFonts w:ascii="Arial" w:hAnsi="Arial" w:cs="Arial"/>
          <w:b/>
          <w:bCs/>
          <w:i/>
          <w:iCs/>
          <w:sz w:val="24"/>
          <w:szCs w:val="24"/>
          <w:u w:val="single"/>
        </w:rPr>
        <w:t xml:space="preserve">SHOWS </w:t>
      </w:r>
      <w:r w:rsidRPr="00766244">
        <w:rPr>
          <w:rFonts w:ascii="Arial" w:hAnsi="Arial" w:cs="Arial"/>
          <w:b/>
          <w:bCs/>
          <w:sz w:val="24"/>
          <w:szCs w:val="24"/>
          <w:u w:val="single"/>
        </w:rPr>
        <w:t>PARA INAUGURAÇÕES</w:t>
      </w:r>
    </w:p>
    <w:p w:rsidR="009063C2" w:rsidRPr="00766244" w:rsidRDefault="009063C2" w:rsidP="009063C2">
      <w:pPr>
        <w:keepLines/>
        <w:suppressAutoHyphens/>
        <w:autoSpaceDE w:val="0"/>
        <w:autoSpaceDN w:val="0"/>
        <w:adjustRightInd w:val="0"/>
        <w:ind w:firstLine="851"/>
        <w:jc w:val="both"/>
        <w:rPr>
          <w:rFonts w:ascii="Arial" w:hAnsi="Arial" w:cs="Arial"/>
          <w:sz w:val="16"/>
          <w:szCs w:val="16"/>
        </w:rPr>
      </w:pPr>
    </w:p>
    <w:p w:rsidR="009063C2" w:rsidRPr="00766244" w:rsidRDefault="009063C2" w:rsidP="009063C2">
      <w:pPr>
        <w:keepLines/>
        <w:suppressAutoHyphens/>
        <w:autoSpaceDE w:val="0"/>
        <w:autoSpaceDN w:val="0"/>
        <w:adjustRightInd w:val="0"/>
        <w:ind w:left="851"/>
        <w:jc w:val="both"/>
        <w:rPr>
          <w:rFonts w:ascii="Arial" w:hAnsi="Arial" w:cs="Arial"/>
          <w:sz w:val="24"/>
          <w:szCs w:val="24"/>
        </w:rPr>
      </w:pPr>
      <w:r w:rsidRPr="00766244">
        <w:rPr>
          <w:rFonts w:ascii="Arial" w:hAnsi="Arial" w:cs="Arial"/>
          <w:i/>
          <w:iCs/>
          <w:sz w:val="22"/>
          <w:szCs w:val="22"/>
        </w:rPr>
        <w:t xml:space="preserve">Art. 75. Nos três meses que antecederem as eleições, na realização de inaugurações é vedada a contratação de </w:t>
      </w:r>
      <w:r w:rsidRPr="00766244">
        <w:rPr>
          <w:rFonts w:ascii="Arial" w:hAnsi="Arial" w:cs="Arial"/>
          <w:sz w:val="22"/>
          <w:szCs w:val="22"/>
        </w:rPr>
        <w:t xml:space="preserve">shows </w:t>
      </w:r>
      <w:r w:rsidRPr="00766244">
        <w:rPr>
          <w:rFonts w:ascii="Arial" w:hAnsi="Arial" w:cs="Arial"/>
          <w:i/>
          <w:iCs/>
          <w:sz w:val="22"/>
          <w:szCs w:val="22"/>
        </w:rPr>
        <w:t>artísticos pagos com recursos públicos</w:t>
      </w:r>
      <w:r w:rsidRPr="00766244">
        <w:rPr>
          <w:rFonts w:ascii="Arial" w:hAnsi="Arial" w:cs="Arial"/>
          <w:i/>
          <w:iCs/>
          <w:sz w:val="24"/>
          <w:szCs w:val="24"/>
        </w:rPr>
        <w:t xml:space="preserve"> </w:t>
      </w:r>
      <w:r w:rsidRPr="00766244">
        <w:rPr>
          <w:rFonts w:ascii="Arial" w:hAnsi="Arial" w:cs="Arial"/>
          <w:sz w:val="24"/>
          <w:szCs w:val="24"/>
        </w:rPr>
        <w:t>(Lei Federal nº 9.504/97).</w:t>
      </w:r>
    </w:p>
    <w:p w:rsidR="009063C2" w:rsidRPr="00766244" w:rsidRDefault="009063C2" w:rsidP="009063C2">
      <w:pPr>
        <w:keepLines/>
        <w:suppressAutoHyphens/>
        <w:autoSpaceDE w:val="0"/>
        <w:autoSpaceDN w:val="0"/>
        <w:adjustRightInd w:val="0"/>
        <w:ind w:firstLine="851"/>
        <w:jc w:val="both"/>
        <w:rPr>
          <w:rFonts w:ascii="Arial" w:hAnsi="Arial" w:cs="Arial"/>
          <w:sz w:val="16"/>
          <w:szCs w:val="16"/>
        </w:rPr>
      </w:pPr>
    </w:p>
    <w:p w:rsidR="009063C2" w:rsidRPr="009063C2" w:rsidRDefault="009063C2" w:rsidP="009063C2">
      <w:pPr>
        <w:keepLines/>
        <w:suppressAutoHyphens/>
        <w:autoSpaceDE w:val="0"/>
        <w:autoSpaceDN w:val="0"/>
        <w:adjustRightInd w:val="0"/>
        <w:ind w:firstLine="851"/>
        <w:jc w:val="both"/>
        <w:rPr>
          <w:rFonts w:ascii="Arial" w:hAnsi="Arial" w:cs="Arial"/>
          <w:sz w:val="24"/>
          <w:szCs w:val="24"/>
        </w:rPr>
      </w:pPr>
      <w:r w:rsidRPr="009063C2">
        <w:rPr>
          <w:rFonts w:ascii="Arial" w:hAnsi="Arial" w:cs="Arial"/>
          <w:b/>
          <w:bCs/>
          <w:sz w:val="24"/>
          <w:szCs w:val="24"/>
        </w:rPr>
        <w:t>É proibida</w:t>
      </w:r>
      <w:r w:rsidRPr="009063C2">
        <w:rPr>
          <w:rFonts w:ascii="Arial" w:hAnsi="Arial" w:cs="Arial"/>
          <w:sz w:val="24"/>
          <w:szCs w:val="24"/>
        </w:rPr>
        <w:t xml:space="preserve">, </w:t>
      </w:r>
      <w:r w:rsidRPr="009063C2">
        <w:rPr>
          <w:rFonts w:ascii="Arial" w:hAnsi="Arial" w:cs="Arial"/>
          <w:b/>
          <w:bCs/>
          <w:sz w:val="24"/>
          <w:szCs w:val="24"/>
        </w:rPr>
        <w:t>a partir de 2 de julho de 2016</w:t>
      </w:r>
      <w:r w:rsidRPr="009063C2">
        <w:rPr>
          <w:rFonts w:ascii="Arial" w:hAnsi="Arial" w:cs="Arial"/>
          <w:sz w:val="24"/>
          <w:szCs w:val="24"/>
        </w:rPr>
        <w:t xml:space="preserve">, </w:t>
      </w:r>
      <w:r w:rsidRPr="009063C2">
        <w:rPr>
          <w:rFonts w:ascii="Arial" w:hAnsi="Arial" w:cs="Arial"/>
          <w:b/>
          <w:bCs/>
          <w:sz w:val="24"/>
          <w:szCs w:val="24"/>
        </w:rPr>
        <w:t xml:space="preserve">a contratação de </w:t>
      </w:r>
      <w:r w:rsidRPr="009063C2">
        <w:rPr>
          <w:rFonts w:ascii="Arial" w:hAnsi="Arial" w:cs="Arial"/>
          <w:b/>
          <w:bCs/>
          <w:i/>
          <w:iCs/>
          <w:sz w:val="24"/>
          <w:szCs w:val="24"/>
        </w:rPr>
        <w:t xml:space="preserve">shows </w:t>
      </w:r>
      <w:r w:rsidRPr="009063C2">
        <w:rPr>
          <w:rFonts w:ascii="Arial" w:hAnsi="Arial" w:cs="Arial"/>
          <w:b/>
          <w:bCs/>
          <w:sz w:val="24"/>
          <w:szCs w:val="24"/>
        </w:rPr>
        <w:t>artísticos para inaugurações (de obras, serviços, instalações, etc.)</w:t>
      </w:r>
      <w:r w:rsidRPr="009063C2">
        <w:rPr>
          <w:rFonts w:ascii="Arial" w:hAnsi="Arial" w:cs="Arial"/>
          <w:sz w:val="24"/>
          <w:szCs w:val="24"/>
        </w:rPr>
        <w:t>. A vedação é também aplicável à administração estadual e sua inobservância caracteriza abuso do poder econômico (LC nº 64/90, art. 22).</w:t>
      </w:r>
    </w:p>
    <w:p w:rsidR="009063C2" w:rsidRPr="00A01B3F" w:rsidRDefault="009063C2" w:rsidP="009063C2">
      <w:pPr>
        <w:keepLines/>
        <w:suppressAutoHyphens/>
        <w:autoSpaceDE w:val="0"/>
        <w:autoSpaceDN w:val="0"/>
        <w:adjustRightInd w:val="0"/>
        <w:ind w:firstLine="851"/>
        <w:jc w:val="both"/>
        <w:rPr>
          <w:rFonts w:ascii="Arial" w:hAnsi="Arial" w:cs="Arial"/>
          <w:color w:val="FF0000"/>
          <w:sz w:val="24"/>
          <w:szCs w:val="24"/>
        </w:rPr>
      </w:pPr>
    </w:p>
    <w:p w:rsidR="009063C2" w:rsidRPr="00766244" w:rsidRDefault="009063C2" w:rsidP="009063C2">
      <w:pPr>
        <w:keepLines/>
        <w:suppressAutoHyphens/>
        <w:autoSpaceDE w:val="0"/>
        <w:autoSpaceDN w:val="0"/>
        <w:adjustRightInd w:val="0"/>
        <w:ind w:firstLine="851"/>
        <w:jc w:val="both"/>
        <w:rPr>
          <w:rFonts w:ascii="Arial" w:hAnsi="Arial" w:cs="Arial"/>
          <w:b/>
          <w:bCs/>
          <w:sz w:val="24"/>
          <w:szCs w:val="24"/>
        </w:rPr>
      </w:pPr>
      <w:r w:rsidRPr="00766244">
        <w:rPr>
          <w:rFonts w:ascii="Arial" w:hAnsi="Arial" w:cs="Arial"/>
          <w:b/>
          <w:bCs/>
          <w:sz w:val="24"/>
          <w:szCs w:val="24"/>
        </w:rPr>
        <w:t xml:space="preserve">3.13. </w:t>
      </w:r>
      <w:r w:rsidRPr="00766244">
        <w:rPr>
          <w:rFonts w:ascii="Arial" w:hAnsi="Arial" w:cs="Arial"/>
          <w:b/>
          <w:bCs/>
          <w:sz w:val="24"/>
          <w:szCs w:val="24"/>
          <w:u w:val="single"/>
        </w:rPr>
        <w:t>SOLENIDADES DE INAUGURAÇÕES</w:t>
      </w:r>
    </w:p>
    <w:p w:rsidR="009063C2" w:rsidRPr="00766244" w:rsidRDefault="009063C2" w:rsidP="009063C2">
      <w:pPr>
        <w:keepLines/>
        <w:suppressAutoHyphens/>
        <w:autoSpaceDE w:val="0"/>
        <w:autoSpaceDN w:val="0"/>
        <w:adjustRightInd w:val="0"/>
        <w:ind w:firstLine="851"/>
        <w:jc w:val="both"/>
        <w:rPr>
          <w:rFonts w:ascii="Arial" w:hAnsi="Arial" w:cs="Arial"/>
          <w:sz w:val="16"/>
          <w:szCs w:val="16"/>
        </w:rPr>
      </w:pPr>
    </w:p>
    <w:p w:rsidR="009063C2" w:rsidRPr="00A30F82" w:rsidRDefault="009063C2" w:rsidP="009063C2">
      <w:pPr>
        <w:pStyle w:val="texto2"/>
        <w:keepLines/>
        <w:suppressAutoHyphens/>
        <w:spacing w:before="0" w:beforeAutospacing="0" w:after="0" w:afterAutospacing="0"/>
        <w:ind w:left="851"/>
        <w:jc w:val="both"/>
        <w:rPr>
          <w:rFonts w:ascii="Arial" w:hAnsi="Arial" w:cs="Arial"/>
          <w:i/>
          <w:sz w:val="22"/>
          <w:szCs w:val="22"/>
        </w:rPr>
      </w:pPr>
      <w:r w:rsidRPr="00A30F82">
        <w:rPr>
          <w:rFonts w:ascii="Arial" w:hAnsi="Arial" w:cs="Arial"/>
          <w:i/>
          <w:iCs/>
          <w:sz w:val="22"/>
          <w:szCs w:val="22"/>
        </w:rPr>
        <w:t xml:space="preserve">Art. 77. </w:t>
      </w:r>
      <w:r w:rsidRPr="00A30F82">
        <w:rPr>
          <w:rFonts w:ascii="Arial" w:hAnsi="Arial" w:cs="Arial"/>
          <w:i/>
          <w:color w:val="000000"/>
          <w:sz w:val="22"/>
          <w:szCs w:val="22"/>
        </w:rPr>
        <w:t>É proibido a qualquer candidato comparecer, nos 3 (três) meses que precedem o pleito, a inaugurações de obras públicas.</w:t>
      </w:r>
    </w:p>
    <w:p w:rsidR="009063C2" w:rsidRPr="00766244" w:rsidRDefault="009063C2" w:rsidP="009063C2">
      <w:pPr>
        <w:pStyle w:val="texto2"/>
        <w:keepLines/>
        <w:suppressAutoHyphens/>
        <w:spacing w:before="0" w:beforeAutospacing="0" w:after="0" w:afterAutospacing="0"/>
        <w:ind w:left="851"/>
        <w:jc w:val="both"/>
        <w:rPr>
          <w:rFonts w:ascii="Arial" w:hAnsi="Arial" w:cs="Arial"/>
        </w:rPr>
      </w:pPr>
      <w:bookmarkStart w:id="9" w:name="art77p"/>
      <w:bookmarkEnd w:id="9"/>
      <w:r w:rsidRPr="00A30F82">
        <w:rPr>
          <w:rFonts w:ascii="Arial" w:hAnsi="Arial" w:cs="Arial"/>
          <w:i/>
          <w:color w:val="000000"/>
          <w:sz w:val="22"/>
          <w:szCs w:val="22"/>
        </w:rPr>
        <w:t>Parágrafo único.  A inobservância do disposto neste artigo sujeita o infrator à cassação do registro ou do diploma.</w:t>
      </w:r>
      <w:r>
        <w:rPr>
          <w:rFonts w:ascii="Arial" w:hAnsi="Arial" w:cs="Arial"/>
          <w:i/>
          <w:color w:val="000000"/>
          <w:sz w:val="22"/>
          <w:szCs w:val="22"/>
        </w:rPr>
        <w:t xml:space="preserve"> </w:t>
      </w:r>
      <w:r w:rsidRPr="00766244">
        <w:rPr>
          <w:rFonts w:ascii="Arial" w:hAnsi="Arial" w:cs="Arial"/>
        </w:rPr>
        <w:t>(Lei Federal nº 9.504/97).</w:t>
      </w:r>
    </w:p>
    <w:p w:rsidR="009063C2" w:rsidRPr="00766244" w:rsidRDefault="009063C2" w:rsidP="009063C2">
      <w:pPr>
        <w:keepLines/>
        <w:suppressAutoHyphens/>
        <w:autoSpaceDE w:val="0"/>
        <w:autoSpaceDN w:val="0"/>
        <w:adjustRightInd w:val="0"/>
        <w:ind w:firstLine="851"/>
        <w:jc w:val="both"/>
        <w:rPr>
          <w:rFonts w:ascii="Arial" w:hAnsi="Arial" w:cs="Arial"/>
          <w:sz w:val="16"/>
          <w:szCs w:val="16"/>
        </w:rPr>
      </w:pPr>
    </w:p>
    <w:p w:rsidR="009063C2" w:rsidRPr="00766244" w:rsidRDefault="009063C2" w:rsidP="009063C2">
      <w:pPr>
        <w:keepLines/>
        <w:suppressAutoHyphens/>
        <w:autoSpaceDE w:val="0"/>
        <w:autoSpaceDN w:val="0"/>
        <w:adjustRightInd w:val="0"/>
        <w:ind w:firstLine="851"/>
        <w:jc w:val="both"/>
        <w:rPr>
          <w:rFonts w:ascii="Arial" w:hAnsi="Arial" w:cs="Arial"/>
          <w:sz w:val="24"/>
          <w:szCs w:val="24"/>
        </w:rPr>
      </w:pPr>
      <w:r w:rsidRPr="00766244">
        <w:rPr>
          <w:rFonts w:ascii="Arial" w:hAnsi="Arial" w:cs="Arial"/>
          <w:sz w:val="24"/>
          <w:szCs w:val="24"/>
        </w:rPr>
        <w:t xml:space="preserve">Assim como na hipótese anterior, </w:t>
      </w:r>
      <w:r w:rsidRPr="00766244">
        <w:rPr>
          <w:rFonts w:ascii="Arial" w:hAnsi="Arial" w:cs="Arial"/>
          <w:b/>
          <w:bCs/>
          <w:sz w:val="24"/>
          <w:szCs w:val="24"/>
        </w:rPr>
        <w:t xml:space="preserve">a partir do dia </w:t>
      </w:r>
      <w:r>
        <w:rPr>
          <w:rFonts w:ascii="Arial" w:hAnsi="Arial" w:cs="Arial"/>
          <w:b/>
          <w:bCs/>
          <w:sz w:val="24"/>
          <w:szCs w:val="24"/>
        </w:rPr>
        <w:t>2</w:t>
      </w:r>
      <w:r w:rsidRPr="00FA6006">
        <w:rPr>
          <w:rFonts w:ascii="Arial" w:hAnsi="Arial" w:cs="Arial"/>
          <w:b/>
          <w:bCs/>
          <w:color w:val="00B050"/>
          <w:sz w:val="24"/>
          <w:szCs w:val="24"/>
        </w:rPr>
        <w:t xml:space="preserve"> </w:t>
      </w:r>
      <w:r w:rsidRPr="00767197">
        <w:rPr>
          <w:rFonts w:ascii="Arial" w:hAnsi="Arial" w:cs="Arial"/>
          <w:b/>
          <w:bCs/>
          <w:sz w:val="24"/>
          <w:szCs w:val="24"/>
        </w:rPr>
        <w:t>de julho de 2016</w:t>
      </w:r>
      <w:r w:rsidRPr="00766244">
        <w:rPr>
          <w:rFonts w:ascii="Arial" w:hAnsi="Arial" w:cs="Arial"/>
          <w:b/>
          <w:bCs/>
          <w:sz w:val="24"/>
          <w:szCs w:val="24"/>
        </w:rPr>
        <w:t>, é vedada a qualquer candidato a participação de inaugurações de obras públicas</w:t>
      </w:r>
      <w:r w:rsidRPr="00766244">
        <w:rPr>
          <w:rFonts w:ascii="Arial" w:hAnsi="Arial" w:cs="Arial"/>
          <w:sz w:val="24"/>
          <w:szCs w:val="24"/>
        </w:rPr>
        <w:t>.</w:t>
      </w:r>
    </w:p>
    <w:p w:rsidR="009063C2" w:rsidRDefault="009063C2" w:rsidP="009063C2">
      <w:pPr>
        <w:keepLines/>
        <w:suppressAutoHyphens/>
        <w:autoSpaceDE w:val="0"/>
        <w:autoSpaceDN w:val="0"/>
        <w:adjustRightInd w:val="0"/>
        <w:ind w:firstLine="851"/>
        <w:jc w:val="both"/>
        <w:rPr>
          <w:rFonts w:ascii="Arial" w:hAnsi="Arial" w:cs="Arial"/>
          <w:sz w:val="16"/>
          <w:szCs w:val="16"/>
        </w:rPr>
      </w:pPr>
    </w:p>
    <w:p w:rsidR="009063C2" w:rsidRPr="00A30F82" w:rsidRDefault="009063C2" w:rsidP="009063C2">
      <w:pPr>
        <w:keepLines/>
        <w:suppressAutoHyphens/>
        <w:autoSpaceDE w:val="0"/>
        <w:autoSpaceDN w:val="0"/>
        <w:adjustRightInd w:val="0"/>
        <w:ind w:firstLine="851"/>
        <w:jc w:val="both"/>
        <w:rPr>
          <w:rFonts w:ascii="Arial" w:hAnsi="Arial" w:cs="Arial"/>
          <w:sz w:val="24"/>
          <w:szCs w:val="24"/>
        </w:rPr>
      </w:pPr>
      <w:r w:rsidRPr="00A30F82">
        <w:rPr>
          <w:rFonts w:ascii="Arial" w:hAnsi="Arial" w:cs="Arial"/>
          <w:sz w:val="24"/>
          <w:szCs w:val="24"/>
        </w:rPr>
        <w:t>Importante observar que a redação empregada à regra do art. 77, proíbe que qualquer candidato “</w:t>
      </w:r>
      <w:r w:rsidRPr="00A30F82">
        <w:rPr>
          <w:rFonts w:ascii="Arial" w:hAnsi="Arial" w:cs="Arial"/>
          <w:i/>
          <w:sz w:val="24"/>
          <w:szCs w:val="24"/>
        </w:rPr>
        <w:t>compareça</w:t>
      </w:r>
      <w:r w:rsidRPr="00A30F82">
        <w:rPr>
          <w:rFonts w:ascii="Arial" w:hAnsi="Arial" w:cs="Arial"/>
          <w:sz w:val="24"/>
          <w:szCs w:val="24"/>
        </w:rPr>
        <w:t>” a atos de inauguração de obras públicas, eis que até 2009 apenas vedava a “</w:t>
      </w:r>
      <w:r w:rsidRPr="00A30F82">
        <w:rPr>
          <w:rFonts w:ascii="Arial" w:hAnsi="Arial" w:cs="Arial"/>
          <w:i/>
          <w:sz w:val="24"/>
          <w:szCs w:val="24"/>
        </w:rPr>
        <w:t>participação</w:t>
      </w:r>
      <w:r w:rsidRPr="00A30F82">
        <w:rPr>
          <w:rFonts w:ascii="Arial" w:hAnsi="Arial" w:cs="Arial"/>
          <w:sz w:val="24"/>
          <w:szCs w:val="24"/>
        </w:rPr>
        <w:t>” para candidatos ao Executivo. Nesse sentido, a vedação tornou-se mais abrangente e mais severa, cuja violação poderá implicar a cassação do registro do candidato.</w:t>
      </w:r>
    </w:p>
    <w:p w:rsidR="009063C2" w:rsidRPr="00766244" w:rsidRDefault="009063C2" w:rsidP="009063C2">
      <w:pPr>
        <w:keepLines/>
        <w:suppressAutoHyphens/>
        <w:autoSpaceDE w:val="0"/>
        <w:autoSpaceDN w:val="0"/>
        <w:adjustRightInd w:val="0"/>
        <w:ind w:firstLine="851"/>
        <w:jc w:val="both"/>
        <w:rPr>
          <w:rFonts w:ascii="Arial" w:hAnsi="Arial" w:cs="Arial"/>
          <w:sz w:val="16"/>
          <w:szCs w:val="16"/>
        </w:rPr>
      </w:pPr>
    </w:p>
    <w:p w:rsidR="009063C2" w:rsidRPr="00766244" w:rsidRDefault="009063C2" w:rsidP="009063C2">
      <w:pPr>
        <w:keepLines/>
        <w:suppressAutoHyphens/>
        <w:autoSpaceDE w:val="0"/>
        <w:autoSpaceDN w:val="0"/>
        <w:adjustRightInd w:val="0"/>
        <w:ind w:firstLine="851"/>
        <w:jc w:val="both"/>
        <w:rPr>
          <w:rFonts w:ascii="Arial" w:hAnsi="Arial" w:cs="Arial"/>
          <w:sz w:val="24"/>
          <w:szCs w:val="24"/>
        </w:rPr>
      </w:pPr>
      <w:r w:rsidRPr="00766244">
        <w:rPr>
          <w:rFonts w:ascii="Arial" w:hAnsi="Arial" w:cs="Arial"/>
          <w:sz w:val="24"/>
          <w:szCs w:val="24"/>
        </w:rPr>
        <w:t>É importante salientar que o dispositivo veda a participação de candidatos em inaugurações nos três meses que antecedem as eleições, mas não veda as inaugurações em si.</w:t>
      </w:r>
    </w:p>
    <w:p w:rsidR="009063C2" w:rsidRPr="00766244" w:rsidRDefault="009063C2" w:rsidP="009063C2">
      <w:pPr>
        <w:keepLines/>
        <w:suppressAutoHyphens/>
        <w:autoSpaceDE w:val="0"/>
        <w:autoSpaceDN w:val="0"/>
        <w:adjustRightInd w:val="0"/>
        <w:ind w:firstLine="851"/>
        <w:jc w:val="both"/>
        <w:rPr>
          <w:rFonts w:ascii="Arial" w:hAnsi="Arial" w:cs="Arial"/>
          <w:sz w:val="16"/>
          <w:szCs w:val="16"/>
        </w:rPr>
      </w:pPr>
    </w:p>
    <w:p w:rsidR="009063C2" w:rsidRPr="009063C2" w:rsidRDefault="009063C2" w:rsidP="009063C2">
      <w:pPr>
        <w:keepLines/>
        <w:suppressAutoHyphens/>
        <w:autoSpaceDE w:val="0"/>
        <w:autoSpaceDN w:val="0"/>
        <w:adjustRightInd w:val="0"/>
        <w:ind w:firstLine="851"/>
        <w:jc w:val="both"/>
        <w:rPr>
          <w:rFonts w:ascii="Arial" w:hAnsi="Arial" w:cs="Arial"/>
          <w:sz w:val="24"/>
          <w:szCs w:val="24"/>
        </w:rPr>
      </w:pPr>
      <w:r w:rsidRPr="009063C2">
        <w:rPr>
          <w:rFonts w:ascii="Arial" w:hAnsi="Arial" w:cs="Arial"/>
          <w:sz w:val="24"/>
          <w:szCs w:val="24"/>
        </w:rPr>
        <w:t xml:space="preserve">A legislação visa a evitar que o ato de inauguração seja utilizado em favor de qualquer candidato, transformando-se em palanque político. A inauguração de obra não deve ser caracterizada como festividade (lembrando o que dispõe o </w:t>
      </w:r>
      <w:r w:rsidRPr="009063C2">
        <w:rPr>
          <w:rFonts w:ascii="Arial" w:hAnsi="Arial" w:cs="Arial"/>
          <w:b/>
          <w:sz w:val="24"/>
          <w:szCs w:val="24"/>
        </w:rPr>
        <w:t>item 3.12</w:t>
      </w:r>
      <w:r w:rsidRPr="009063C2">
        <w:rPr>
          <w:rFonts w:ascii="Arial" w:hAnsi="Arial" w:cs="Arial"/>
          <w:sz w:val="24"/>
          <w:szCs w:val="24"/>
        </w:rPr>
        <w:t xml:space="preserve"> acima), mesmo que esteja incorporada ao calendário tradicional de festividades culturais e turísticas.</w:t>
      </w:r>
    </w:p>
    <w:p w:rsidR="009063C2" w:rsidRPr="009063C2" w:rsidRDefault="009063C2" w:rsidP="009063C2">
      <w:pPr>
        <w:keepLines/>
        <w:suppressAutoHyphens/>
        <w:autoSpaceDE w:val="0"/>
        <w:autoSpaceDN w:val="0"/>
        <w:adjustRightInd w:val="0"/>
        <w:ind w:firstLine="851"/>
        <w:jc w:val="both"/>
        <w:rPr>
          <w:rFonts w:ascii="Arial" w:hAnsi="Arial" w:cs="Arial"/>
          <w:sz w:val="16"/>
          <w:szCs w:val="16"/>
        </w:rPr>
      </w:pPr>
    </w:p>
    <w:p w:rsidR="009063C2" w:rsidRPr="00766244" w:rsidRDefault="009063C2" w:rsidP="009063C2">
      <w:pPr>
        <w:keepLines/>
        <w:suppressAutoHyphens/>
        <w:autoSpaceDE w:val="0"/>
        <w:autoSpaceDN w:val="0"/>
        <w:adjustRightInd w:val="0"/>
        <w:ind w:firstLine="851"/>
        <w:jc w:val="both"/>
        <w:rPr>
          <w:rFonts w:ascii="Arial" w:hAnsi="Arial" w:cs="Arial"/>
          <w:sz w:val="24"/>
          <w:szCs w:val="24"/>
        </w:rPr>
      </w:pPr>
      <w:r w:rsidRPr="009063C2">
        <w:rPr>
          <w:rFonts w:ascii="Arial" w:hAnsi="Arial" w:cs="Arial"/>
          <w:sz w:val="24"/>
          <w:szCs w:val="24"/>
        </w:rPr>
        <w:t xml:space="preserve">Mesmo sem discursar ou subir em palanque, a simples presença física do </w:t>
      </w:r>
      <w:r w:rsidRPr="00766244">
        <w:rPr>
          <w:rFonts w:ascii="Arial" w:hAnsi="Arial" w:cs="Arial"/>
          <w:sz w:val="24"/>
          <w:szCs w:val="24"/>
        </w:rPr>
        <w:t>candidato em inauguração de obra financiada com recursos públicos implica vedação estabelecida na Lei eleitoral.</w:t>
      </w:r>
    </w:p>
    <w:p w:rsidR="009063C2" w:rsidRPr="00766244" w:rsidRDefault="009063C2" w:rsidP="009063C2">
      <w:pPr>
        <w:keepLines/>
        <w:suppressAutoHyphens/>
        <w:autoSpaceDE w:val="0"/>
        <w:autoSpaceDN w:val="0"/>
        <w:adjustRightInd w:val="0"/>
        <w:ind w:firstLine="851"/>
        <w:jc w:val="both"/>
        <w:rPr>
          <w:rFonts w:ascii="Arial" w:hAnsi="Arial" w:cs="Arial"/>
          <w:sz w:val="16"/>
          <w:szCs w:val="16"/>
        </w:rPr>
      </w:pPr>
    </w:p>
    <w:p w:rsidR="009063C2" w:rsidRPr="00766244" w:rsidRDefault="009063C2" w:rsidP="009063C2">
      <w:pPr>
        <w:keepLines/>
        <w:suppressAutoHyphens/>
        <w:autoSpaceDE w:val="0"/>
        <w:autoSpaceDN w:val="0"/>
        <w:adjustRightInd w:val="0"/>
        <w:ind w:firstLine="851"/>
        <w:jc w:val="both"/>
        <w:rPr>
          <w:rFonts w:ascii="Arial" w:hAnsi="Arial" w:cs="Arial"/>
          <w:sz w:val="24"/>
          <w:szCs w:val="24"/>
        </w:rPr>
      </w:pPr>
      <w:r w:rsidRPr="00766244">
        <w:rPr>
          <w:rFonts w:ascii="Arial" w:hAnsi="Arial" w:cs="Arial"/>
          <w:sz w:val="24"/>
          <w:szCs w:val="24"/>
        </w:rPr>
        <w:t>É proibida, também, a participação de representantes, assessores emissários ou mandatários do candidato nos atos de inauguração.</w:t>
      </w:r>
    </w:p>
    <w:p w:rsidR="009063C2" w:rsidRPr="00766244" w:rsidRDefault="009063C2" w:rsidP="009063C2">
      <w:pPr>
        <w:keepLines/>
        <w:suppressAutoHyphens/>
        <w:autoSpaceDE w:val="0"/>
        <w:autoSpaceDN w:val="0"/>
        <w:adjustRightInd w:val="0"/>
        <w:ind w:firstLine="851"/>
        <w:jc w:val="both"/>
        <w:rPr>
          <w:rFonts w:ascii="Arial" w:hAnsi="Arial" w:cs="Arial"/>
          <w:sz w:val="16"/>
          <w:szCs w:val="16"/>
        </w:rPr>
      </w:pPr>
    </w:p>
    <w:p w:rsidR="009063C2" w:rsidRPr="00766244" w:rsidRDefault="009063C2" w:rsidP="009063C2">
      <w:pPr>
        <w:keepLines/>
        <w:suppressAutoHyphens/>
        <w:autoSpaceDE w:val="0"/>
        <w:autoSpaceDN w:val="0"/>
        <w:adjustRightInd w:val="0"/>
        <w:ind w:firstLine="851"/>
        <w:jc w:val="both"/>
        <w:rPr>
          <w:rFonts w:ascii="Arial" w:hAnsi="Arial" w:cs="Arial"/>
          <w:sz w:val="24"/>
          <w:szCs w:val="24"/>
        </w:rPr>
      </w:pPr>
      <w:r w:rsidRPr="00766244">
        <w:rPr>
          <w:rFonts w:ascii="Arial" w:hAnsi="Arial" w:cs="Arial"/>
          <w:sz w:val="24"/>
          <w:szCs w:val="24"/>
        </w:rPr>
        <w:t>Por fim, é vedado a qualquer participante fazer discurso em ato de inauguração de obra louvando o trabalho do candidato ou do seu partido ou coligação.</w:t>
      </w:r>
    </w:p>
    <w:p w:rsidR="009063C2" w:rsidRPr="00A01B3F" w:rsidRDefault="009063C2" w:rsidP="009063C2">
      <w:pPr>
        <w:keepLines/>
        <w:suppressAutoHyphens/>
        <w:autoSpaceDE w:val="0"/>
        <w:autoSpaceDN w:val="0"/>
        <w:adjustRightInd w:val="0"/>
        <w:ind w:firstLine="851"/>
        <w:jc w:val="both"/>
        <w:rPr>
          <w:rFonts w:ascii="Arial" w:hAnsi="Arial" w:cs="Arial"/>
          <w:color w:val="FF0000"/>
          <w:sz w:val="24"/>
          <w:szCs w:val="24"/>
        </w:rPr>
      </w:pPr>
    </w:p>
    <w:p w:rsidR="009063C2" w:rsidRPr="00766244" w:rsidRDefault="009063C2" w:rsidP="009063C2">
      <w:pPr>
        <w:keepLines/>
        <w:suppressAutoHyphens/>
        <w:autoSpaceDE w:val="0"/>
        <w:autoSpaceDN w:val="0"/>
        <w:adjustRightInd w:val="0"/>
        <w:ind w:firstLine="851"/>
        <w:jc w:val="both"/>
        <w:rPr>
          <w:rFonts w:ascii="Arial" w:hAnsi="Arial" w:cs="Arial"/>
          <w:b/>
          <w:bCs/>
          <w:sz w:val="24"/>
          <w:szCs w:val="24"/>
        </w:rPr>
      </w:pPr>
      <w:r w:rsidRPr="00766244">
        <w:rPr>
          <w:rFonts w:ascii="Arial" w:hAnsi="Arial" w:cs="Arial"/>
          <w:b/>
          <w:bCs/>
          <w:sz w:val="24"/>
          <w:szCs w:val="24"/>
        </w:rPr>
        <w:t xml:space="preserve">4. </w:t>
      </w:r>
      <w:r w:rsidRPr="00766244">
        <w:rPr>
          <w:rFonts w:ascii="Arial" w:hAnsi="Arial" w:cs="Arial"/>
          <w:b/>
          <w:bCs/>
          <w:sz w:val="24"/>
          <w:szCs w:val="24"/>
          <w:u w:val="single"/>
        </w:rPr>
        <w:t>DEMAIS VEDAÇÕES</w:t>
      </w:r>
      <w:r w:rsidRPr="00766244">
        <w:rPr>
          <w:rFonts w:ascii="Arial" w:hAnsi="Arial" w:cs="Arial"/>
          <w:b/>
          <w:bCs/>
          <w:sz w:val="24"/>
          <w:szCs w:val="24"/>
        </w:rPr>
        <w:t>:</w:t>
      </w:r>
    </w:p>
    <w:p w:rsidR="009063C2" w:rsidRPr="00766244" w:rsidRDefault="009063C2" w:rsidP="009063C2">
      <w:pPr>
        <w:keepLines/>
        <w:suppressAutoHyphens/>
        <w:autoSpaceDE w:val="0"/>
        <w:autoSpaceDN w:val="0"/>
        <w:adjustRightInd w:val="0"/>
        <w:ind w:firstLine="851"/>
        <w:jc w:val="both"/>
        <w:rPr>
          <w:rFonts w:ascii="Arial" w:hAnsi="Arial" w:cs="Arial"/>
          <w:bCs/>
          <w:sz w:val="16"/>
          <w:szCs w:val="16"/>
        </w:rPr>
      </w:pPr>
    </w:p>
    <w:p w:rsidR="009063C2" w:rsidRPr="00766244" w:rsidRDefault="009063C2" w:rsidP="009063C2">
      <w:pPr>
        <w:keepLines/>
        <w:suppressAutoHyphens/>
        <w:autoSpaceDE w:val="0"/>
        <w:autoSpaceDN w:val="0"/>
        <w:adjustRightInd w:val="0"/>
        <w:ind w:firstLine="851"/>
        <w:jc w:val="both"/>
        <w:rPr>
          <w:rFonts w:ascii="Arial" w:hAnsi="Arial" w:cs="Arial"/>
          <w:sz w:val="24"/>
          <w:szCs w:val="24"/>
        </w:rPr>
      </w:pPr>
      <w:r w:rsidRPr="00766244">
        <w:rPr>
          <w:rFonts w:ascii="Arial" w:hAnsi="Arial" w:cs="Arial"/>
          <w:sz w:val="24"/>
          <w:szCs w:val="24"/>
        </w:rPr>
        <w:t xml:space="preserve">Será vedada, </w:t>
      </w:r>
      <w:r w:rsidRPr="00766244">
        <w:rPr>
          <w:rFonts w:ascii="Arial" w:hAnsi="Arial" w:cs="Arial"/>
          <w:b/>
          <w:bCs/>
          <w:i/>
          <w:iCs/>
          <w:sz w:val="24"/>
          <w:szCs w:val="24"/>
        </w:rPr>
        <w:t>durante todo o dia da votação e em qualquer local público ou aberto ao público</w:t>
      </w:r>
      <w:r w:rsidRPr="00766244">
        <w:rPr>
          <w:rFonts w:ascii="Arial" w:hAnsi="Arial" w:cs="Arial"/>
          <w:sz w:val="24"/>
          <w:szCs w:val="24"/>
        </w:rPr>
        <w:t>, a aglomeração de pessoas portando os instrumentos de propaganda referidos na legislação eleitoral pertinente, de modo a caracterizar manifestação coletiva, com ou sem a utilização de veículos.</w:t>
      </w:r>
    </w:p>
    <w:p w:rsidR="009063C2" w:rsidRPr="00766244" w:rsidRDefault="009063C2" w:rsidP="009063C2">
      <w:pPr>
        <w:keepLines/>
        <w:suppressAutoHyphens/>
        <w:autoSpaceDE w:val="0"/>
        <w:autoSpaceDN w:val="0"/>
        <w:adjustRightInd w:val="0"/>
        <w:ind w:firstLine="851"/>
        <w:jc w:val="both"/>
        <w:rPr>
          <w:rFonts w:ascii="Arial" w:hAnsi="Arial" w:cs="Arial"/>
          <w:sz w:val="16"/>
          <w:szCs w:val="16"/>
        </w:rPr>
      </w:pPr>
    </w:p>
    <w:p w:rsidR="009063C2" w:rsidRPr="00766244" w:rsidRDefault="009063C2" w:rsidP="009063C2">
      <w:pPr>
        <w:keepLines/>
        <w:suppressAutoHyphens/>
        <w:autoSpaceDE w:val="0"/>
        <w:autoSpaceDN w:val="0"/>
        <w:adjustRightInd w:val="0"/>
        <w:ind w:firstLine="851"/>
        <w:jc w:val="both"/>
        <w:rPr>
          <w:rFonts w:ascii="Arial" w:hAnsi="Arial" w:cs="Arial"/>
          <w:sz w:val="24"/>
          <w:szCs w:val="24"/>
        </w:rPr>
      </w:pPr>
      <w:r w:rsidRPr="00766244">
        <w:rPr>
          <w:rFonts w:ascii="Arial" w:hAnsi="Arial" w:cs="Arial"/>
          <w:sz w:val="24"/>
          <w:szCs w:val="24"/>
        </w:rPr>
        <w:lastRenderedPageBreak/>
        <w:t xml:space="preserve">Constitui captação ilegal de sufrágio a doação, o oferecimento, a </w:t>
      </w:r>
      <w:r w:rsidRPr="001B6600">
        <w:rPr>
          <w:rFonts w:ascii="Arial" w:hAnsi="Arial" w:cs="Arial"/>
          <w:sz w:val="24"/>
          <w:szCs w:val="24"/>
        </w:rPr>
        <w:t xml:space="preserve">promessa, ou a entrega, pelo candidato, ao eleitor, com o fim de obter-lhe o voto, de bem ou vantagem pessoal de qualquer natureza, inclusive emprego ou função pública, </w:t>
      </w:r>
      <w:r w:rsidRPr="001B6600">
        <w:rPr>
          <w:rFonts w:ascii="Arial" w:hAnsi="Arial" w:cs="Arial"/>
          <w:b/>
          <w:bCs/>
          <w:i/>
          <w:iCs/>
          <w:sz w:val="24"/>
          <w:szCs w:val="24"/>
        </w:rPr>
        <w:t>desde o registro da candidatura até o dia da eleição</w:t>
      </w:r>
      <w:r w:rsidRPr="001B6600">
        <w:rPr>
          <w:rFonts w:ascii="Arial" w:hAnsi="Arial" w:cs="Arial"/>
          <w:sz w:val="24"/>
          <w:szCs w:val="24"/>
        </w:rPr>
        <w:t>.</w:t>
      </w:r>
    </w:p>
    <w:p w:rsidR="009063C2" w:rsidRPr="00A01B3F" w:rsidRDefault="009063C2" w:rsidP="009063C2">
      <w:pPr>
        <w:keepLines/>
        <w:suppressAutoHyphens/>
        <w:autoSpaceDE w:val="0"/>
        <w:autoSpaceDN w:val="0"/>
        <w:adjustRightInd w:val="0"/>
        <w:ind w:firstLine="851"/>
        <w:jc w:val="both"/>
        <w:rPr>
          <w:rFonts w:ascii="Arial" w:hAnsi="Arial" w:cs="Arial"/>
          <w:bCs/>
          <w:color w:val="FF0000"/>
          <w:sz w:val="24"/>
          <w:szCs w:val="24"/>
        </w:rPr>
      </w:pPr>
    </w:p>
    <w:p w:rsidR="009063C2" w:rsidRPr="00766244" w:rsidRDefault="009063C2" w:rsidP="009063C2">
      <w:pPr>
        <w:keepLines/>
        <w:suppressAutoHyphens/>
        <w:autoSpaceDE w:val="0"/>
        <w:autoSpaceDN w:val="0"/>
        <w:adjustRightInd w:val="0"/>
        <w:ind w:firstLine="851"/>
        <w:jc w:val="both"/>
        <w:rPr>
          <w:rFonts w:ascii="Arial" w:hAnsi="Arial" w:cs="Arial"/>
          <w:b/>
          <w:bCs/>
          <w:sz w:val="24"/>
          <w:szCs w:val="24"/>
        </w:rPr>
      </w:pPr>
      <w:r w:rsidRPr="00766244">
        <w:rPr>
          <w:rFonts w:ascii="Arial" w:hAnsi="Arial" w:cs="Arial"/>
          <w:b/>
          <w:bCs/>
          <w:sz w:val="24"/>
          <w:szCs w:val="24"/>
        </w:rPr>
        <w:t xml:space="preserve">5. </w:t>
      </w:r>
      <w:r w:rsidRPr="00766244">
        <w:rPr>
          <w:rFonts w:ascii="Arial" w:hAnsi="Arial" w:cs="Arial"/>
          <w:b/>
          <w:bCs/>
          <w:sz w:val="24"/>
          <w:szCs w:val="24"/>
          <w:u w:val="single"/>
        </w:rPr>
        <w:t>PENALIDADES PELO DESCUMPRIMENTO DAS VEDAÇÕES</w:t>
      </w:r>
      <w:r w:rsidRPr="00766244">
        <w:rPr>
          <w:rFonts w:ascii="Arial" w:hAnsi="Arial" w:cs="Arial"/>
          <w:b/>
          <w:bCs/>
          <w:sz w:val="24"/>
          <w:szCs w:val="24"/>
        </w:rPr>
        <w:t>:</w:t>
      </w:r>
    </w:p>
    <w:p w:rsidR="009063C2" w:rsidRPr="00766244" w:rsidRDefault="009063C2" w:rsidP="009063C2">
      <w:pPr>
        <w:keepLines/>
        <w:suppressAutoHyphens/>
        <w:autoSpaceDE w:val="0"/>
        <w:autoSpaceDN w:val="0"/>
        <w:adjustRightInd w:val="0"/>
        <w:ind w:firstLine="851"/>
        <w:jc w:val="both"/>
        <w:rPr>
          <w:rFonts w:ascii="Arial" w:hAnsi="Arial" w:cs="Arial"/>
          <w:sz w:val="16"/>
          <w:szCs w:val="16"/>
        </w:rPr>
      </w:pPr>
    </w:p>
    <w:p w:rsidR="009063C2" w:rsidRPr="00766244" w:rsidRDefault="009063C2" w:rsidP="009063C2">
      <w:pPr>
        <w:keepLines/>
        <w:suppressAutoHyphens/>
        <w:autoSpaceDE w:val="0"/>
        <w:autoSpaceDN w:val="0"/>
        <w:adjustRightInd w:val="0"/>
        <w:ind w:firstLine="851"/>
        <w:jc w:val="both"/>
        <w:rPr>
          <w:rFonts w:ascii="Arial" w:hAnsi="Arial" w:cs="Arial"/>
          <w:sz w:val="24"/>
          <w:szCs w:val="24"/>
        </w:rPr>
      </w:pPr>
      <w:r w:rsidRPr="00766244">
        <w:rPr>
          <w:rFonts w:ascii="Arial" w:hAnsi="Arial" w:cs="Arial"/>
          <w:sz w:val="24"/>
          <w:szCs w:val="24"/>
        </w:rPr>
        <w:t>Sem prejuízo das demais sanções penais, civis, administrativas e eleitorais, o § 7º do art. 73 da Lei Federal nº 9.504/97 caracteriza a violação das condutas enumeradas no mesmo artigo como atos de improbidade administrativa e, portanto, sujeitam o infrator às penalidades previstas na Lei nº 8.429/92.</w:t>
      </w:r>
    </w:p>
    <w:p w:rsidR="009063C2" w:rsidRPr="00A01B3F" w:rsidRDefault="009063C2" w:rsidP="009063C2">
      <w:pPr>
        <w:keepLines/>
        <w:suppressAutoHyphens/>
        <w:autoSpaceDE w:val="0"/>
        <w:autoSpaceDN w:val="0"/>
        <w:adjustRightInd w:val="0"/>
        <w:ind w:firstLine="851"/>
        <w:jc w:val="both"/>
        <w:rPr>
          <w:rFonts w:ascii="Arial" w:hAnsi="Arial" w:cs="Arial"/>
          <w:color w:val="FF0000"/>
          <w:sz w:val="24"/>
          <w:szCs w:val="24"/>
        </w:rPr>
      </w:pPr>
    </w:p>
    <w:p w:rsidR="009063C2" w:rsidRPr="00766244" w:rsidRDefault="009063C2" w:rsidP="009063C2">
      <w:pPr>
        <w:keepLines/>
        <w:suppressAutoHyphens/>
        <w:autoSpaceDE w:val="0"/>
        <w:autoSpaceDN w:val="0"/>
        <w:adjustRightInd w:val="0"/>
        <w:ind w:firstLine="851"/>
        <w:jc w:val="both"/>
        <w:rPr>
          <w:rFonts w:ascii="Arial" w:hAnsi="Arial" w:cs="Arial"/>
          <w:b/>
          <w:bCs/>
          <w:sz w:val="24"/>
          <w:szCs w:val="24"/>
        </w:rPr>
      </w:pPr>
      <w:r w:rsidRPr="00766244">
        <w:rPr>
          <w:rFonts w:ascii="Arial" w:hAnsi="Arial" w:cs="Arial"/>
          <w:b/>
          <w:bCs/>
          <w:sz w:val="24"/>
          <w:szCs w:val="24"/>
        </w:rPr>
        <w:t xml:space="preserve">5.1. </w:t>
      </w:r>
      <w:r w:rsidRPr="00766244">
        <w:rPr>
          <w:rFonts w:ascii="Arial" w:hAnsi="Arial" w:cs="Arial"/>
          <w:b/>
          <w:bCs/>
          <w:sz w:val="24"/>
          <w:szCs w:val="24"/>
          <w:u w:val="single"/>
        </w:rPr>
        <w:t>CONSTITUEM CRIMES ELEITORAIS</w:t>
      </w:r>
    </w:p>
    <w:p w:rsidR="009063C2" w:rsidRPr="00766244" w:rsidRDefault="009063C2" w:rsidP="009063C2">
      <w:pPr>
        <w:keepLines/>
        <w:suppressAutoHyphens/>
        <w:autoSpaceDE w:val="0"/>
        <w:autoSpaceDN w:val="0"/>
        <w:adjustRightInd w:val="0"/>
        <w:ind w:firstLine="851"/>
        <w:jc w:val="both"/>
        <w:rPr>
          <w:rFonts w:ascii="Arial" w:hAnsi="Arial" w:cs="Arial"/>
          <w:bCs/>
          <w:sz w:val="16"/>
          <w:szCs w:val="16"/>
        </w:rPr>
      </w:pPr>
    </w:p>
    <w:p w:rsidR="009063C2" w:rsidRPr="00766244" w:rsidRDefault="009063C2" w:rsidP="009063C2">
      <w:pPr>
        <w:keepLines/>
        <w:suppressAutoHyphens/>
        <w:autoSpaceDE w:val="0"/>
        <w:autoSpaceDN w:val="0"/>
        <w:adjustRightInd w:val="0"/>
        <w:ind w:firstLine="851"/>
        <w:jc w:val="both"/>
        <w:rPr>
          <w:rFonts w:ascii="Arial" w:hAnsi="Arial" w:cs="Arial"/>
          <w:sz w:val="24"/>
          <w:szCs w:val="24"/>
        </w:rPr>
      </w:pPr>
      <w:r w:rsidRPr="00766244">
        <w:rPr>
          <w:rFonts w:ascii="Arial" w:hAnsi="Arial" w:cs="Arial"/>
          <w:sz w:val="24"/>
          <w:szCs w:val="24"/>
        </w:rPr>
        <w:t>Além das demais orientações contidas neste Manual de Comportamento, registre-se aos agentes públicos que são considerados crimes eleitorais as seguintes condutas:</w:t>
      </w:r>
    </w:p>
    <w:p w:rsidR="009063C2" w:rsidRPr="001B6600" w:rsidRDefault="009063C2" w:rsidP="009063C2">
      <w:pPr>
        <w:keepLines/>
        <w:suppressAutoHyphens/>
        <w:autoSpaceDE w:val="0"/>
        <w:autoSpaceDN w:val="0"/>
        <w:adjustRightInd w:val="0"/>
        <w:ind w:firstLine="851"/>
        <w:jc w:val="both"/>
        <w:rPr>
          <w:rFonts w:ascii="Arial" w:hAnsi="Arial" w:cs="Arial"/>
          <w:sz w:val="10"/>
          <w:szCs w:val="10"/>
        </w:rPr>
      </w:pPr>
    </w:p>
    <w:p w:rsidR="009063C2" w:rsidRPr="00766244" w:rsidRDefault="009063C2" w:rsidP="009063C2">
      <w:pPr>
        <w:keepLines/>
        <w:suppressAutoHyphens/>
        <w:autoSpaceDE w:val="0"/>
        <w:autoSpaceDN w:val="0"/>
        <w:adjustRightInd w:val="0"/>
        <w:ind w:firstLine="851"/>
        <w:jc w:val="both"/>
        <w:rPr>
          <w:rFonts w:ascii="Arial" w:hAnsi="Arial" w:cs="Arial"/>
          <w:sz w:val="22"/>
          <w:szCs w:val="22"/>
        </w:rPr>
      </w:pPr>
      <w:r w:rsidRPr="00766244">
        <w:rPr>
          <w:rFonts w:ascii="Arial" w:hAnsi="Arial" w:cs="Arial"/>
          <w:sz w:val="24"/>
          <w:szCs w:val="24"/>
        </w:rPr>
        <w:t xml:space="preserve">a) </w:t>
      </w:r>
      <w:r w:rsidRPr="00766244">
        <w:rPr>
          <w:rFonts w:ascii="Arial" w:hAnsi="Arial" w:cs="Arial"/>
          <w:bCs/>
          <w:i/>
          <w:iCs/>
          <w:sz w:val="24"/>
          <w:szCs w:val="24"/>
        </w:rPr>
        <w:t>No dia da eleição</w:t>
      </w:r>
      <w:r w:rsidRPr="00766244">
        <w:rPr>
          <w:rFonts w:ascii="Arial" w:hAnsi="Arial" w:cs="Arial"/>
          <w:sz w:val="24"/>
          <w:szCs w:val="24"/>
        </w:rPr>
        <w:t xml:space="preserve">, o uso de alto-falantes e amplificadores de som ou a promoção de comício ou carreata e a distribuição de material de propaganda política, inclusive volantes e outros impressos, ou a prática de aliciamento, coação ou manifestação tendentes a influir na vontade do eleitor; </w:t>
      </w:r>
      <w:r w:rsidRPr="00766244">
        <w:rPr>
          <w:rFonts w:ascii="Arial" w:hAnsi="Arial" w:cs="Arial"/>
          <w:sz w:val="22"/>
          <w:szCs w:val="22"/>
          <w:u w:val="single"/>
        </w:rPr>
        <w:t>Observação</w:t>
      </w:r>
      <w:r w:rsidRPr="00766244">
        <w:rPr>
          <w:rFonts w:ascii="Arial" w:hAnsi="Arial" w:cs="Arial"/>
          <w:sz w:val="22"/>
          <w:szCs w:val="22"/>
        </w:rPr>
        <w:t>: não caracteriza este crime a entrega ou a distribuição de material de propaganda eleitoral no interior das sedes dos partidos políticos e comitês eleitorais, a quem o solicite (Resolução – TSE 21.235,de 05.10.2002);</w:t>
      </w:r>
    </w:p>
    <w:p w:rsidR="009063C2" w:rsidRPr="001B6600" w:rsidRDefault="009063C2" w:rsidP="009063C2">
      <w:pPr>
        <w:keepLines/>
        <w:suppressAutoHyphens/>
        <w:autoSpaceDE w:val="0"/>
        <w:autoSpaceDN w:val="0"/>
        <w:adjustRightInd w:val="0"/>
        <w:ind w:firstLine="851"/>
        <w:jc w:val="both"/>
        <w:rPr>
          <w:rFonts w:ascii="Arial" w:hAnsi="Arial" w:cs="Arial"/>
          <w:sz w:val="10"/>
          <w:szCs w:val="10"/>
        </w:rPr>
      </w:pPr>
    </w:p>
    <w:p w:rsidR="009063C2" w:rsidRPr="00766244" w:rsidRDefault="009063C2" w:rsidP="009063C2">
      <w:pPr>
        <w:keepLines/>
        <w:suppressAutoHyphens/>
        <w:autoSpaceDE w:val="0"/>
        <w:autoSpaceDN w:val="0"/>
        <w:adjustRightInd w:val="0"/>
        <w:ind w:firstLine="851"/>
        <w:jc w:val="both"/>
        <w:rPr>
          <w:rFonts w:ascii="Arial" w:hAnsi="Arial" w:cs="Arial"/>
          <w:sz w:val="24"/>
          <w:szCs w:val="24"/>
        </w:rPr>
      </w:pPr>
      <w:r w:rsidRPr="00766244">
        <w:rPr>
          <w:rFonts w:ascii="Arial" w:hAnsi="Arial" w:cs="Arial"/>
          <w:sz w:val="24"/>
          <w:szCs w:val="24"/>
        </w:rPr>
        <w:t>b) O uso, na propaganda eleitoral, de símbolos, frases ou imagens, associadas ou semelhantes às empregadas por órgão de governo, empresa pública ou sociedade de economia mista. (Lei nº 9.504/97, art. 40);</w:t>
      </w:r>
    </w:p>
    <w:p w:rsidR="009063C2" w:rsidRPr="001B6600" w:rsidRDefault="009063C2" w:rsidP="009063C2">
      <w:pPr>
        <w:keepLines/>
        <w:suppressAutoHyphens/>
        <w:autoSpaceDE w:val="0"/>
        <w:autoSpaceDN w:val="0"/>
        <w:adjustRightInd w:val="0"/>
        <w:ind w:firstLine="851"/>
        <w:jc w:val="both"/>
        <w:rPr>
          <w:rFonts w:ascii="Arial" w:hAnsi="Arial" w:cs="Arial"/>
          <w:sz w:val="10"/>
          <w:szCs w:val="10"/>
        </w:rPr>
      </w:pPr>
    </w:p>
    <w:p w:rsidR="009063C2" w:rsidRPr="00766244" w:rsidRDefault="009063C2" w:rsidP="009063C2">
      <w:pPr>
        <w:keepLines/>
        <w:suppressAutoHyphens/>
        <w:autoSpaceDE w:val="0"/>
        <w:autoSpaceDN w:val="0"/>
        <w:adjustRightInd w:val="0"/>
        <w:ind w:firstLine="851"/>
        <w:jc w:val="both"/>
        <w:rPr>
          <w:rFonts w:ascii="Arial" w:hAnsi="Arial" w:cs="Arial"/>
          <w:sz w:val="24"/>
          <w:szCs w:val="24"/>
        </w:rPr>
      </w:pPr>
      <w:r w:rsidRPr="00766244">
        <w:rPr>
          <w:rFonts w:ascii="Arial" w:hAnsi="Arial" w:cs="Arial"/>
          <w:sz w:val="24"/>
          <w:szCs w:val="24"/>
        </w:rPr>
        <w:t>c) Divulgar, na propaganda, fatos que se sabem inverídicos, em relação a partidos ou a candidatos, capazes de exercerem influência perante o eleitorado. (Código Eleitoral, art. 323);</w:t>
      </w:r>
    </w:p>
    <w:p w:rsidR="009063C2" w:rsidRPr="001B6600" w:rsidRDefault="009063C2" w:rsidP="009063C2">
      <w:pPr>
        <w:keepLines/>
        <w:suppressAutoHyphens/>
        <w:autoSpaceDE w:val="0"/>
        <w:autoSpaceDN w:val="0"/>
        <w:adjustRightInd w:val="0"/>
        <w:ind w:firstLine="851"/>
        <w:jc w:val="both"/>
        <w:rPr>
          <w:rFonts w:ascii="Arial" w:hAnsi="Arial" w:cs="Arial"/>
          <w:sz w:val="10"/>
          <w:szCs w:val="10"/>
        </w:rPr>
      </w:pPr>
    </w:p>
    <w:p w:rsidR="009063C2" w:rsidRPr="00766244" w:rsidRDefault="009063C2" w:rsidP="009063C2">
      <w:pPr>
        <w:keepLines/>
        <w:suppressAutoHyphens/>
        <w:autoSpaceDE w:val="0"/>
        <w:autoSpaceDN w:val="0"/>
        <w:adjustRightInd w:val="0"/>
        <w:ind w:firstLine="851"/>
        <w:jc w:val="both"/>
        <w:rPr>
          <w:rFonts w:ascii="Arial" w:hAnsi="Arial" w:cs="Arial"/>
          <w:sz w:val="24"/>
          <w:szCs w:val="24"/>
        </w:rPr>
      </w:pPr>
      <w:r w:rsidRPr="00766244">
        <w:rPr>
          <w:rFonts w:ascii="Arial" w:hAnsi="Arial" w:cs="Arial"/>
          <w:sz w:val="24"/>
          <w:szCs w:val="24"/>
        </w:rPr>
        <w:t>d) Caluniar alguém, na propaganda eleitoral ou visando a fins de propaganda, imputando-lhe falsamente fato definido como crime (Código Eleitoral, art. 324), ou quem, sabendo falsa a imputação, a propala ou a divulga (Código Eleitoral, art. 324, § 1.º);</w:t>
      </w:r>
    </w:p>
    <w:p w:rsidR="009063C2" w:rsidRPr="001B6600" w:rsidRDefault="009063C2" w:rsidP="009063C2">
      <w:pPr>
        <w:keepLines/>
        <w:suppressAutoHyphens/>
        <w:autoSpaceDE w:val="0"/>
        <w:autoSpaceDN w:val="0"/>
        <w:adjustRightInd w:val="0"/>
        <w:ind w:firstLine="851"/>
        <w:jc w:val="both"/>
        <w:rPr>
          <w:rFonts w:ascii="Arial" w:hAnsi="Arial" w:cs="Arial"/>
          <w:sz w:val="10"/>
          <w:szCs w:val="10"/>
        </w:rPr>
      </w:pPr>
    </w:p>
    <w:p w:rsidR="009063C2" w:rsidRPr="00766244" w:rsidRDefault="009063C2" w:rsidP="009063C2">
      <w:pPr>
        <w:keepLines/>
        <w:suppressAutoHyphens/>
        <w:autoSpaceDE w:val="0"/>
        <w:autoSpaceDN w:val="0"/>
        <w:adjustRightInd w:val="0"/>
        <w:ind w:firstLine="851"/>
        <w:jc w:val="both"/>
        <w:rPr>
          <w:rFonts w:ascii="Arial" w:hAnsi="Arial" w:cs="Arial"/>
          <w:sz w:val="24"/>
          <w:szCs w:val="24"/>
        </w:rPr>
      </w:pPr>
      <w:r w:rsidRPr="00766244">
        <w:rPr>
          <w:rFonts w:ascii="Arial" w:hAnsi="Arial" w:cs="Arial"/>
          <w:sz w:val="24"/>
          <w:szCs w:val="24"/>
        </w:rPr>
        <w:t>e) Difamar alguém, na propaganda eleitoral ou visando a fins de propaganda, imputando-lhe fato ofensivo à sua reputação (Código Eleitoral, art. 325);</w:t>
      </w:r>
    </w:p>
    <w:p w:rsidR="009063C2" w:rsidRPr="001B6600" w:rsidRDefault="009063C2" w:rsidP="009063C2">
      <w:pPr>
        <w:keepLines/>
        <w:suppressAutoHyphens/>
        <w:autoSpaceDE w:val="0"/>
        <w:autoSpaceDN w:val="0"/>
        <w:adjustRightInd w:val="0"/>
        <w:ind w:firstLine="851"/>
        <w:jc w:val="both"/>
        <w:rPr>
          <w:rFonts w:ascii="Arial" w:hAnsi="Arial" w:cs="Arial"/>
          <w:sz w:val="10"/>
          <w:szCs w:val="10"/>
        </w:rPr>
      </w:pPr>
    </w:p>
    <w:p w:rsidR="009063C2" w:rsidRPr="00766244" w:rsidRDefault="009063C2" w:rsidP="009063C2">
      <w:pPr>
        <w:keepLines/>
        <w:suppressAutoHyphens/>
        <w:autoSpaceDE w:val="0"/>
        <w:autoSpaceDN w:val="0"/>
        <w:adjustRightInd w:val="0"/>
        <w:ind w:firstLine="851"/>
        <w:jc w:val="both"/>
        <w:rPr>
          <w:rFonts w:ascii="Arial" w:hAnsi="Arial" w:cs="Arial"/>
          <w:sz w:val="24"/>
          <w:szCs w:val="24"/>
        </w:rPr>
      </w:pPr>
      <w:r w:rsidRPr="00766244">
        <w:rPr>
          <w:rFonts w:ascii="Arial" w:hAnsi="Arial" w:cs="Arial"/>
          <w:sz w:val="24"/>
          <w:szCs w:val="24"/>
        </w:rPr>
        <w:t>f) Inutilizar, alterar ou perturbar meio de propaganda devidamente empregado. (Código Eleitoral, art. 331);</w:t>
      </w:r>
    </w:p>
    <w:p w:rsidR="009063C2" w:rsidRPr="001B6600" w:rsidRDefault="009063C2" w:rsidP="009063C2">
      <w:pPr>
        <w:keepLines/>
        <w:suppressAutoHyphens/>
        <w:autoSpaceDE w:val="0"/>
        <w:autoSpaceDN w:val="0"/>
        <w:adjustRightInd w:val="0"/>
        <w:ind w:firstLine="851"/>
        <w:jc w:val="both"/>
        <w:rPr>
          <w:rFonts w:ascii="Arial" w:hAnsi="Arial" w:cs="Arial"/>
          <w:sz w:val="10"/>
          <w:szCs w:val="10"/>
        </w:rPr>
      </w:pPr>
    </w:p>
    <w:p w:rsidR="009063C2" w:rsidRPr="00766244" w:rsidRDefault="009063C2" w:rsidP="009063C2">
      <w:pPr>
        <w:keepLines/>
        <w:suppressAutoHyphens/>
        <w:autoSpaceDE w:val="0"/>
        <w:autoSpaceDN w:val="0"/>
        <w:adjustRightInd w:val="0"/>
        <w:ind w:firstLine="851"/>
        <w:jc w:val="both"/>
        <w:rPr>
          <w:rFonts w:ascii="Arial" w:hAnsi="Arial" w:cs="Arial"/>
          <w:sz w:val="24"/>
          <w:szCs w:val="24"/>
        </w:rPr>
      </w:pPr>
      <w:r w:rsidRPr="00766244">
        <w:rPr>
          <w:rFonts w:ascii="Arial" w:hAnsi="Arial" w:cs="Arial"/>
          <w:sz w:val="24"/>
          <w:szCs w:val="24"/>
        </w:rPr>
        <w:t>g) Impedir o exercício de propaganda (Código Eleitoral, art. 332);</w:t>
      </w:r>
    </w:p>
    <w:p w:rsidR="009063C2" w:rsidRPr="001B6600" w:rsidRDefault="009063C2" w:rsidP="009063C2">
      <w:pPr>
        <w:keepLines/>
        <w:suppressAutoHyphens/>
        <w:autoSpaceDE w:val="0"/>
        <w:autoSpaceDN w:val="0"/>
        <w:adjustRightInd w:val="0"/>
        <w:ind w:firstLine="851"/>
        <w:jc w:val="both"/>
        <w:rPr>
          <w:rFonts w:ascii="Arial" w:hAnsi="Arial" w:cs="Arial"/>
          <w:sz w:val="10"/>
          <w:szCs w:val="10"/>
        </w:rPr>
      </w:pPr>
    </w:p>
    <w:p w:rsidR="009063C2" w:rsidRPr="00766244" w:rsidRDefault="009063C2" w:rsidP="009063C2">
      <w:pPr>
        <w:keepLines/>
        <w:suppressAutoHyphens/>
        <w:autoSpaceDE w:val="0"/>
        <w:autoSpaceDN w:val="0"/>
        <w:adjustRightInd w:val="0"/>
        <w:ind w:firstLine="851"/>
        <w:jc w:val="both"/>
        <w:rPr>
          <w:rFonts w:ascii="Arial" w:hAnsi="Arial" w:cs="Arial"/>
          <w:sz w:val="24"/>
          <w:szCs w:val="24"/>
        </w:rPr>
      </w:pPr>
      <w:r w:rsidRPr="00766244">
        <w:rPr>
          <w:rFonts w:ascii="Arial" w:hAnsi="Arial" w:cs="Arial"/>
          <w:sz w:val="24"/>
          <w:szCs w:val="24"/>
        </w:rPr>
        <w:t>h) Utilizar organização comercial de vendas, distribuição de mercadorias, prêmios e sorteios para propaganda ou aliciamento de eleitores (Código Eleitoral, art. 334);</w:t>
      </w:r>
    </w:p>
    <w:p w:rsidR="009063C2" w:rsidRPr="001B6600" w:rsidRDefault="009063C2" w:rsidP="009063C2">
      <w:pPr>
        <w:keepLines/>
        <w:suppressAutoHyphens/>
        <w:autoSpaceDE w:val="0"/>
        <w:autoSpaceDN w:val="0"/>
        <w:adjustRightInd w:val="0"/>
        <w:ind w:firstLine="851"/>
        <w:jc w:val="both"/>
        <w:rPr>
          <w:rFonts w:ascii="Arial" w:hAnsi="Arial" w:cs="Arial"/>
          <w:sz w:val="10"/>
          <w:szCs w:val="10"/>
        </w:rPr>
      </w:pPr>
    </w:p>
    <w:p w:rsidR="009063C2" w:rsidRPr="00766244" w:rsidRDefault="009063C2" w:rsidP="009063C2">
      <w:pPr>
        <w:keepLines/>
        <w:suppressAutoHyphens/>
        <w:autoSpaceDE w:val="0"/>
        <w:autoSpaceDN w:val="0"/>
        <w:adjustRightInd w:val="0"/>
        <w:ind w:firstLine="851"/>
        <w:jc w:val="both"/>
        <w:rPr>
          <w:rFonts w:ascii="Arial" w:hAnsi="Arial" w:cs="Arial"/>
          <w:sz w:val="24"/>
          <w:szCs w:val="24"/>
        </w:rPr>
      </w:pPr>
      <w:r w:rsidRPr="00766244">
        <w:rPr>
          <w:rFonts w:ascii="Arial" w:hAnsi="Arial" w:cs="Arial"/>
          <w:sz w:val="24"/>
          <w:szCs w:val="24"/>
        </w:rPr>
        <w:t>i) Fazer propaganda, qualquer que seja a forma, em língua estrangeira (Código Eleitoral, art. 335).</w:t>
      </w:r>
    </w:p>
    <w:p w:rsidR="009063C2" w:rsidRPr="00766244" w:rsidRDefault="009063C2" w:rsidP="009063C2">
      <w:pPr>
        <w:keepLines/>
        <w:suppressAutoHyphens/>
        <w:autoSpaceDE w:val="0"/>
        <w:autoSpaceDN w:val="0"/>
        <w:adjustRightInd w:val="0"/>
        <w:ind w:firstLine="851"/>
        <w:jc w:val="both"/>
        <w:rPr>
          <w:rFonts w:ascii="Arial" w:hAnsi="Arial" w:cs="Arial"/>
          <w:sz w:val="24"/>
          <w:szCs w:val="24"/>
        </w:rPr>
      </w:pPr>
    </w:p>
    <w:p w:rsidR="009063C2" w:rsidRPr="00766244" w:rsidRDefault="009063C2" w:rsidP="009063C2">
      <w:pPr>
        <w:keepLines/>
        <w:suppressAutoHyphens/>
        <w:autoSpaceDE w:val="0"/>
        <w:autoSpaceDN w:val="0"/>
        <w:adjustRightInd w:val="0"/>
        <w:ind w:firstLine="851"/>
        <w:jc w:val="both"/>
        <w:rPr>
          <w:rFonts w:ascii="Arial" w:hAnsi="Arial" w:cs="Arial"/>
          <w:b/>
          <w:bCs/>
          <w:sz w:val="24"/>
          <w:szCs w:val="24"/>
        </w:rPr>
      </w:pPr>
      <w:r w:rsidRPr="00766244">
        <w:rPr>
          <w:rFonts w:ascii="Arial" w:hAnsi="Arial" w:cs="Arial"/>
          <w:b/>
          <w:bCs/>
          <w:sz w:val="24"/>
          <w:szCs w:val="24"/>
        </w:rPr>
        <w:t xml:space="preserve">6. </w:t>
      </w:r>
      <w:r w:rsidRPr="00766244">
        <w:rPr>
          <w:rFonts w:ascii="Arial" w:hAnsi="Arial" w:cs="Arial"/>
          <w:b/>
          <w:bCs/>
          <w:sz w:val="24"/>
          <w:szCs w:val="24"/>
          <w:u w:val="single"/>
        </w:rPr>
        <w:t>APLICAÇÃO DA LEI PARA OS AVANÇOS TECNOLÓGICOS</w:t>
      </w:r>
      <w:r w:rsidRPr="00766244">
        <w:rPr>
          <w:rFonts w:ascii="Arial" w:hAnsi="Arial" w:cs="Arial"/>
          <w:b/>
          <w:bCs/>
          <w:sz w:val="24"/>
          <w:szCs w:val="24"/>
        </w:rPr>
        <w:t>:</w:t>
      </w:r>
    </w:p>
    <w:p w:rsidR="009063C2" w:rsidRPr="00766244" w:rsidRDefault="009063C2" w:rsidP="009063C2">
      <w:pPr>
        <w:keepLines/>
        <w:suppressAutoHyphens/>
        <w:autoSpaceDE w:val="0"/>
        <w:autoSpaceDN w:val="0"/>
        <w:adjustRightInd w:val="0"/>
        <w:ind w:firstLine="851"/>
        <w:jc w:val="both"/>
        <w:rPr>
          <w:rFonts w:ascii="Arial" w:hAnsi="Arial" w:cs="Arial"/>
          <w:sz w:val="16"/>
          <w:szCs w:val="16"/>
        </w:rPr>
      </w:pPr>
    </w:p>
    <w:p w:rsidR="009063C2" w:rsidRPr="00766244" w:rsidRDefault="009063C2" w:rsidP="009063C2">
      <w:pPr>
        <w:keepLines/>
        <w:suppressAutoHyphens/>
        <w:autoSpaceDE w:val="0"/>
        <w:autoSpaceDN w:val="0"/>
        <w:adjustRightInd w:val="0"/>
        <w:ind w:firstLine="851"/>
        <w:jc w:val="both"/>
        <w:rPr>
          <w:rFonts w:ascii="Arial" w:hAnsi="Arial" w:cs="Arial"/>
          <w:sz w:val="24"/>
          <w:szCs w:val="24"/>
        </w:rPr>
      </w:pPr>
      <w:r w:rsidRPr="00766244">
        <w:rPr>
          <w:rFonts w:ascii="Arial" w:hAnsi="Arial" w:cs="Arial"/>
          <w:sz w:val="24"/>
          <w:szCs w:val="24"/>
        </w:rPr>
        <w:t>É importante salientar que, sem necessidade de modificações legislativas, as inovações tecnológicas também são atingidas pelas proibições legais referentes aos agentes públicos.</w:t>
      </w:r>
    </w:p>
    <w:p w:rsidR="009063C2" w:rsidRPr="00766244" w:rsidRDefault="009063C2" w:rsidP="009063C2">
      <w:pPr>
        <w:keepLines/>
        <w:suppressAutoHyphens/>
        <w:autoSpaceDE w:val="0"/>
        <w:autoSpaceDN w:val="0"/>
        <w:adjustRightInd w:val="0"/>
        <w:ind w:firstLine="851"/>
        <w:jc w:val="both"/>
        <w:rPr>
          <w:rFonts w:ascii="Arial" w:hAnsi="Arial" w:cs="Arial"/>
          <w:sz w:val="16"/>
          <w:szCs w:val="16"/>
        </w:rPr>
      </w:pPr>
    </w:p>
    <w:p w:rsidR="009063C2" w:rsidRPr="00766244" w:rsidRDefault="009063C2" w:rsidP="009063C2">
      <w:pPr>
        <w:keepLines/>
        <w:suppressAutoHyphens/>
        <w:autoSpaceDE w:val="0"/>
        <w:autoSpaceDN w:val="0"/>
        <w:adjustRightInd w:val="0"/>
        <w:ind w:firstLine="851"/>
        <w:jc w:val="both"/>
        <w:rPr>
          <w:rFonts w:ascii="Arial" w:hAnsi="Arial" w:cs="Arial"/>
          <w:sz w:val="24"/>
          <w:szCs w:val="24"/>
        </w:rPr>
      </w:pPr>
      <w:r w:rsidRPr="00766244">
        <w:rPr>
          <w:rFonts w:ascii="Arial" w:hAnsi="Arial" w:cs="Arial"/>
          <w:sz w:val="24"/>
          <w:szCs w:val="24"/>
        </w:rPr>
        <w:t xml:space="preserve">Dessa forma, o agente público deve cuidar para não descumprir as normas referidas nos itens anteriores quando utilizar-se de ferramentas tecnológicas como a </w:t>
      </w:r>
      <w:r w:rsidRPr="00766244">
        <w:rPr>
          <w:rFonts w:ascii="Arial" w:hAnsi="Arial" w:cs="Arial"/>
          <w:i/>
          <w:iCs/>
          <w:sz w:val="24"/>
          <w:szCs w:val="24"/>
        </w:rPr>
        <w:t xml:space="preserve">Internet </w:t>
      </w:r>
      <w:r w:rsidRPr="00766244">
        <w:rPr>
          <w:rFonts w:ascii="Arial" w:hAnsi="Arial" w:cs="Arial"/>
          <w:sz w:val="24"/>
          <w:szCs w:val="24"/>
        </w:rPr>
        <w:t xml:space="preserve">e a </w:t>
      </w:r>
      <w:r w:rsidRPr="00766244">
        <w:rPr>
          <w:rFonts w:ascii="Arial" w:hAnsi="Arial" w:cs="Arial"/>
          <w:i/>
          <w:iCs/>
          <w:sz w:val="24"/>
          <w:szCs w:val="24"/>
        </w:rPr>
        <w:t>Intranet</w:t>
      </w:r>
      <w:r w:rsidRPr="00766244">
        <w:rPr>
          <w:rFonts w:ascii="Arial" w:hAnsi="Arial" w:cs="Arial"/>
          <w:sz w:val="24"/>
          <w:szCs w:val="24"/>
        </w:rPr>
        <w:t>.</w:t>
      </w:r>
    </w:p>
    <w:p w:rsidR="009063C2" w:rsidRPr="00766244" w:rsidRDefault="009063C2" w:rsidP="009063C2">
      <w:pPr>
        <w:keepLines/>
        <w:suppressAutoHyphens/>
        <w:autoSpaceDE w:val="0"/>
        <w:autoSpaceDN w:val="0"/>
        <w:adjustRightInd w:val="0"/>
        <w:ind w:firstLine="851"/>
        <w:jc w:val="both"/>
        <w:rPr>
          <w:rFonts w:ascii="Arial" w:hAnsi="Arial" w:cs="Arial"/>
          <w:sz w:val="16"/>
          <w:szCs w:val="16"/>
        </w:rPr>
      </w:pPr>
    </w:p>
    <w:p w:rsidR="009063C2" w:rsidRPr="00766244" w:rsidRDefault="009063C2" w:rsidP="009063C2">
      <w:pPr>
        <w:keepLines/>
        <w:suppressAutoHyphens/>
        <w:autoSpaceDE w:val="0"/>
        <w:autoSpaceDN w:val="0"/>
        <w:adjustRightInd w:val="0"/>
        <w:ind w:firstLine="851"/>
        <w:jc w:val="both"/>
        <w:rPr>
          <w:rFonts w:ascii="Arial" w:hAnsi="Arial" w:cs="Arial"/>
          <w:sz w:val="24"/>
          <w:szCs w:val="24"/>
        </w:rPr>
      </w:pPr>
      <w:r w:rsidRPr="00766244">
        <w:rPr>
          <w:rFonts w:ascii="Arial" w:hAnsi="Arial" w:cs="Arial"/>
          <w:sz w:val="24"/>
          <w:szCs w:val="24"/>
        </w:rPr>
        <w:t>Dentre os exemplos de condutas vedadas, tem-se:</w:t>
      </w:r>
    </w:p>
    <w:p w:rsidR="009063C2" w:rsidRPr="009063C2" w:rsidRDefault="009063C2" w:rsidP="009063C2">
      <w:pPr>
        <w:keepLines/>
        <w:suppressAutoHyphens/>
        <w:autoSpaceDE w:val="0"/>
        <w:autoSpaceDN w:val="0"/>
        <w:adjustRightInd w:val="0"/>
        <w:ind w:firstLine="851"/>
        <w:jc w:val="both"/>
        <w:rPr>
          <w:rFonts w:ascii="Arial" w:hAnsi="Arial" w:cs="Arial"/>
          <w:sz w:val="24"/>
          <w:szCs w:val="24"/>
        </w:rPr>
      </w:pPr>
      <w:r w:rsidRPr="00766244">
        <w:rPr>
          <w:rFonts w:ascii="Arial" w:hAnsi="Arial" w:cs="Arial"/>
          <w:sz w:val="24"/>
          <w:szCs w:val="24"/>
        </w:rPr>
        <w:t xml:space="preserve">a) a utilização de computador ou </w:t>
      </w:r>
      <w:r w:rsidRPr="00766244">
        <w:rPr>
          <w:rFonts w:ascii="Arial" w:hAnsi="Arial" w:cs="Arial"/>
          <w:i/>
          <w:iCs/>
          <w:sz w:val="24"/>
          <w:szCs w:val="24"/>
        </w:rPr>
        <w:t>notebook</w:t>
      </w:r>
      <w:r>
        <w:rPr>
          <w:rFonts w:ascii="Arial" w:hAnsi="Arial" w:cs="Arial"/>
          <w:i/>
          <w:iCs/>
          <w:sz w:val="24"/>
          <w:szCs w:val="24"/>
        </w:rPr>
        <w:t xml:space="preserve">/netbook </w:t>
      </w:r>
      <w:r>
        <w:rPr>
          <w:rFonts w:ascii="Arial" w:hAnsi="Arial" w:cs="Arial"/>
          <w:iCs/>
          <w:sz w:val="24"/>
          <w:szCs w:val="24"/>
        </w:rPr>
        <w:t xml:space="preserve">ou </w:t>
      </w:r>
      <w:r>
        <w:rPr>
          <w:rFonts w:ascii="Arial" w:hAnsi="Arial" w:cs="Arial"/>
          <w:i/>
          <w:iCs/>
          <w:sz w:val="24"/>
          <w:szCs w:val="24"/>
        </w:rPr>
        <w:t>tablet</w:t>
      </w:r>
      <w:r w:rsidRPr="00766244">
        <w:rPr>
          <w:rFonts w:ascii="Arial" w:hAnsi="Arial" w:cs="Arial"/>
          <w:i/>
          <w:iCs/>
          <w:sz w:val="24"/>
          <w:szCs w:val="24"/>
        </w:rPr>
        <w:t xml:space="preserve"> </w:t>
      </w:r>
      <w:r w:rsidRPr="009063C2">
        <w:rPr>
          <w:rFonts w:ascii="Arial" w:hAnsi="Arial" w:cs="Arial"/>
          <w:sz w:val="24"/>
          <w:szCs w:val="24"/>
        </w:rPr>
        <w:t>funcional/institucional para atos voltados à eleição;</w:t>
      </w:r>
    </w:p>
    <w:p w:rsidR="009063C2" w:rsidRPr="009063C2" w:rsidRDefault="009063C2" w:rsidP="009063C2">
      <w:pPr>
        <w:keepLines/>
        <w:suppressAutoHyphens/>
        <w:autoSpaceDE w:val="0"/>
        <w:autoSpaceDN w:val="0"/>
        <w:adjustRightInd w:val="0"/>
        <w:ind w:firstLine="851"/>
        <w:jc w:val="both"/>
        <w:rPr>
          <w:rFonts w:ascii="Arial" w:hAnsi="Arial" w:cs="Arial"/>
          <w:sz w:val="24"/>
          <w:szCs w:val="24"/>
        </w:rPr>
      </w:pPr>
      <w:r w:rsidRPr="009063C2">
        <w:rPr>
          <w:rFonts w:ascii="Arial" w:hAnsi="Arial" w:cs="Arial"/>
          <w:sz w:val="24"/>
          <w:szCs w:val="24"/>
        </w:rPr>
        <w:t>b) o uso do e-</w:t>
      </w:r>
      <w:r w:rsidRPr="009063C2">
        <w:rPr>
          <w:rFonts w:ascii="Arial" w:hAnsi="Arial" w:cs="Arial"/>
          <w:i/>
          <w:sz w:val="24"/>
          <w:szCs w:val="24"/>
        </w:rPr>
        <w:t>mail</w:t>
      </w:r>
      <w:r w:rsidRPr="009063C2">
        <w:rPr>
          <w:rFonts w:ascii="Arial" w:hAnsi="Arial" w:cs="Arial"/>
          <w:sz w:val="24"/>
          <w:szCs w:val="24"/>
        </w:rPr>
        <w:t xml:space="preserve"> institucional para questões de campanha ou propaganda eleitoral;</w:t>
      </w:r>
    </w:p>
    <w:p w:rsidR="009063C2" w:rsidRPr="009063C2" w:rsidRDefault="009063C2" w:rsidP="009063C2">
      <w:pPr>
        <w:keepLines/>
        <w:suppressAutoHyphens/>
        <w:autoSpaceDE w:val="0"/>
        <w:autoSpaceDN w:val="0"/>
        <w:adjustRightInd w:val="0"/>
        <w:ind w:firstLine="851"/>
        <w:jc w:val="both"/>
        <w:rPr>
          <w:rFonts w:ascii="Arial" w:hAnsi="Arial" w:cs="Arial"/>
          <w:sz w:val="24"/>
          <w:szCs w:val="24"/>
        </w:rPr>
      </w:pPr>
      <w:r w:rsidRPr="009063C2">
        <w:rPr>
          <w:rFonts w:ascii="Arial" w:hAnsi="Arial" w:cs="Arial"/>
          <w:sz w:val="24"/>
          <w:szCs w:val="24"/>
        </w:rPr>
        <w:t>c) a divulgação ou aproveitamento de cadastro de endereços eletrônicos e catálogo de emails formados ou obtidos na atividade pública; e</w:t>
      </w:r>
    </w:p>
    <w:p w:rsidR="009063C2" w:rsidRPr="009063C2" w:rsidRDefault="009063C2" w:rsidP="009063C2">
      <w:pPr>
        <w:keepLines/>
        <w:suppressAutoHyphens/>
        <w:autoSpaceDE w:val="0"/>
        <w:autoSpaceDN w:val="0"/>
        <w:adjustRightInd w:val="0"/>
        <w:ind w:firstLine="851"/>
        <w:jc w:val="both"/>
        <w:rPr>
          <w:rFonts w:ascii="Arial" w:hAnsi="Arial" w:cs="Arial"/>
          <w:sz w:val="24"/>
          <w:szCs w:val="24"/>
        </w:rPr>
      </w:pPr>
      <w:r w:rsidRPr="009063C2">
        <w:rPr>
          <w:rFonts w:ascii="Arial" w:hAnsi="Arial" w:cs="Arial"/>
          <w:sz w:val="24"/>
          <w:szCs w:val="24"/>
        </w:rPr>
        <w:t xml:space="preserve">d) a alimentação de páginas eletrônicas, </w:t>
      </w:r>
      <w:r w:rsidRPr="009063C2">
        <w:rPr>
          <w:rFonts w:ascii="Arial" w:hAnsi="Arial" w:cs="Arial"/>
          <w:i/>
          <w:iCs/>
          <w:sz w:val="24"/>
          <w:szCs w:val="24"/>
        </w:rPr>
        <w:t xml:space="preserve">Twitter </w:t>
      </w:r>
      <w:r w:rsidRPr="009063C2">
        <w:rPr>
          <w:rFonts w:ascii="Arial" w:hAnsi="Arial" w:cs="Arial"/>
          <w:sz w:val="24"/>
          <w:szCs w:val="24"/>
        </w:rPr>
        <w:t xml:space="preserve">ou quaisquer redes sociais em desconformidade com as orientações deste Manual, como, por exemplo, utilizar-se de </w:t>
      </w:r>
      <w:r w:rsidRPr="009063C2">
        <w:rPr>
          <w:rFonts w:ascii="Arial" w:hAnsi="Arial" w:cs="Arial"/>
          <w:i/>
          <w:iCs/>
          <w:sz w:val="24"/>
          <w:szCs w:val="24"/>
        </w:rPr>
        <w:t xml:space="preserve">Twitter ou facebook </w:t>
      </w:r>
      <w:r w:rsidRPr="009063C2">
        <w:rPr>
          <w:rFonts w:ascii="Arial" w:hAnsi="Arial" w:cs="Arial"/>
          <w:sz w:val="24"/>
          <w:szCs w:val="24"/>
        </w:rPr>
        <w:t>pessoal para vincular programa social a determinado partido político ou candidato.</w:t>
      </w:r>
    </w:p>
    <w:p w:rsidR="009063C2" w:rsidRPr="009063C2" w:rsidRDefault="009063C2" w:rsidP="009063C2">
      <w:pPr>
        <w:keepLines/>
        <w:suppressAutoHyphens/>
        <w:autoSpaceDE w:val="0"/>
        <w:autoSpaceDN w:val="0"/>
        <w:adjustRightInd w:val="0"/>
        <w:ind w:firstLine="851"/>
        <w:jc w:val="both"/>
        <w:rPr>
          <w:rFonts w:ascii="Arial" w:hAnsi="Arial" w:cs="Arial"/>
          <w:sz w:val="24"/>
          <w:szCs w:val="24"/>
        </w:rPr>
      </w:pPr>
    </w:p>
    <w:p w:rsidR="009063C2" w:rsidRPr="009063C2" w:rsidRDefault="009063C2" w:rsidP="009063C2">
      <w:pPr>
        <w:keepLines/>
        <w:suppressAutoHyphens/>
        <w:autoSpaceDE w:val="0"/>
        <w:autoSpaceDN w:val="0"/>
        <w:adjustRightInd w:val="0"/>
        <w:ind w:firstLine="851"/>
        <w:jc w:val="both"/>
        <w:rPr>
          <w:rFonts w:ascii="Arial" w:hAnsi="Arial" w:cs="Arial"/>
          <w:b/>
          <w:bCs/>
          <w:sz w:val="24"/>
          <w:szCs w:val="24"/>
        </w:rPr>
      </w:pPr>
      <w:r w:rsidRPr="009063C2">
        <w:rPr>
          <w:rFonts w:ascii="Arial" w:hAnsi="Arial" w:cs="Arial"/>
          <w:b/>
          <w:bCs/>
          <w:sz w:val="24"/>
          <w:szCs w:val="24"/>
        </w:rPr>
        <w:t xml:space="preserve">7. </w:t>
      </w:r>
      <w:r w:rsidRPr="009063C2">
        <w:rPr>
          <w:rFonts w:ascii="Arial" w:hAnsi="Arial" w:cs="Arial"/>
          <w:b/>
          <w:bCs/>
          <w:sz w:val="24"/>
          <w:szCs w:val="24"/>
          <w:u w:val="single"/>
        </w:rPr>
        <w:t>DIRETRIZES PARA AS CONDUTAS DOS AGENTES PÚBLICOS</w:t>
      </w:r>
      <w:r w:rsidRPr="009063C2">
        <w:rPr>
          <w:rFonts w:ascii="Arial" w:hAnsi="Arial" w:cs="Arial"/>
          <w:b/>
          <w:bCs/>
          <w:sz w:val="24"/>
          <w:szCs w:val="24"/>
        </w:rPr>
        <w:t>:</w:t>
      </w:r>
    </w:p>
    <w:p w:rsidR="009063C2" w:rsidRPr="009063C2" w:rsidRDefault="009063C2" w:rsidP="009063C2">
      <w:pPr>
        <w:keepLines/>
        <w:suppressAutoHyphens/>
        <w:autoSpaceDE w:val="0"/>
        <w:autoSpaceDN w:val="0"/>
        <w:adjustRightInd w:val="0"/>
        <w:ind w:firstLine="851"/>
        <w:jc w:val="both"/>
        <w:rPr>
          <w:rFonts w:ascii="Arial" w:hAnsi="Arial" w:cs="Arial"/>
          <w:sz w:val="16"/>
          <w:szCs w:val="16"/>
        </w:rPr>
      </w:pPr>
    </w:p>
    <w:p w:rsidR="009063C2" w:rsidRPr="009063C2" w:rsidRDefault="009063C2" w:rsidP="009063C2">
      <w:pPr>
        <w:keepLines/>
        <w:suppressAutoHyphens/>
        <w:autoSpaceDE w:val="0"/>
        <w:autoSpaceDN w:val="0"/>
        <w:adjustRightInd w:val="0"/>
        <w:ind w:firstLine="851"/>
        <w:jc w:val="both"/>
        <w:rPr>
          <w:rFonts w:ascii="Arial" w:hAnsi="Arial" w:cs="Arial"/>
          <w:sz w:val="24"/>
          <w:szCs w:val="24"/>
        </w:rPr>
      </w:pPr>
      <w:r w:rsidRPr="009063C2">
        <w:rPr>
          <w:rFonts w:ascii="Arial" w:hAnsi="Arial" w:cs="Arial"/>
          <w:sz w:val="24"/>
          <w:szCs w:val="24"/>
        </w:rPr>
        <w:t>As condutas vedadas aos agentes públicos descritas neste Manual decorrem de determinações legais e são de observância obrigatória para todos os agentes públicos, sem prejuízo da obrigação de observância ou atendimento de outras vedações legais não contempladas, bem como de novas orientações que possam vir, possibilitando, inclusive, o incremento do presente Manual.</w:t>
      </w:r>
    </w:p>
    <w:p w:rsidR="009063C2" w:rsidRPr="009063C2" w:rsidRDefault="009063C2" w:rsidP="009063C2">
      <w:pPr>
        <w:keepLines/>
        <w:suppressAutoHyphens/>
        <w:autoSpaceDE w:val="0"/>
        <w:autoSpaceDN w:val="0"/>
        <w:adjustRightInd w:val="0"/>
        <w:ind w:firstLine="851"/>
        <w:jc w:val="both"/>
        <w:rPr>
          <w:rFonts w:ascii="Arial" w:hAnsi="Arial" w:cs="Arial"/>
          <w:sz w:val="16"/>
          <w:szCs w:val="16"/>
        </w:rPr>
      </w:pPr>
    </w:p>
    <w:p w:rsidR="009063C2" w:rsidRPr="009063C2" w:rsidRDefault="009063C2" w:rsidP="009063C2">
      <w:pPr>
        <w:keepLines/>
        <w:suppressAutoHyphens/>
        <w:autoSpaceDE w:val="0"/>
        <w:autoSpaceDN w:val="0"/>
        <w:adjustRightInd w:val="0"/>
        <w:ind w:firstLine="851"/>
        <w:jc w:val="both"/>
        <w:rPr>
          <w:rFonts w:ascii="Arial" w:hAnsi="Arial" w:cs="Arial"/>
          <w:sz w:val="24"/>
          <w:szCs w:val="24"/>
        </w:rPr>
      </w:pPr>
      <w:r w:rsidRPr="009063C2">
        <w:rPr>
          <w:rFonts w:ascii="Arial" w:hAnsi="Arial" w:cs="Arial"/>
          <w:sz w:val="24"/>
          <w:szCs w:val="24"/>
        </w:rPr>
        <w:t>Nas demais situações não previstas expressamente pela legislação ou neste Manual, em que o agente público depara-se com decisões que nitidamente podem influenciar o pleito eleitoral, recomenda-se, sem prejuízo da possibilidade de elaboração de consulta sobre a legalidade do ato a ser praticado e da plena observância das normas cabíveis, que as condutas sejam pautadas por princípios dos Direitos Administrativo e Eleitoral, especialmente:</w:t>
      </w:r>
    </w:p>
    <w:p w:rsidR="009063C2" w:rsidRPr="009063C2" w:rsidRDefault="009063C2" w:rsidP="009063C2">
      <w:pPr>
        <w:keepLines/>
        <w:suppressAutoHyphens/>
        <w:autoSpaceDE w:val="0"/>
        <w:autoSpaceDN w:val="0"/>
        <w:adjustRightInd w:val="0"/>
        <w:ind w:firstLine="851"/>
        <w:jc w:val="both"/>
        <w:rPr>
          <w:rFonts w:ascii="Arial" w:hAnsi="Arial" w:cs="Arial"/>
          <w:sz w:val="10"/>
          <w:szCs w:val="10"/>
        </w:rPr>
      </w:pPr>
    </w:p>
    <w:p w:rsidR="009063C2" w:rsidRPr="009063C2" w:rsidRDefault="009063C2" w:rsidP="009063C2">
      <w:pPr>
        <w:keepLines/>
        <w:suppressAutoHyphens/>
        <w:autoSpaceDE w:val="0"/>
        <w:autoSpaceDN w:val="0"/>
        <w:adjustRightInd w:val="0"/>
        <w:ind w:firstLine="851"/>
        <w:jc w:val="both"/>
        <w:rPr>
          <w:rFonts w:ascii="Arial" w:hAnsi="Arial" w:cs="Arial"/>
          <w:sz w:val="24"/>
          <w:szCs w:val="24"/>
        </w:rPr>
      </w:pPr>
      <w:r w:rsidRPr="009063C2">
        <w:rPr>
          <w:rFonts w:ascii="Arial" w:hAnsi="Arial" w:cs="Arial"/>
          <w:sz w:val="24"/>
          <w:szCs w:val="24"/>
        </w:rPr>
        <w:t>a) isonomia entre os candidatos: as normas eleitorais são feitas justamente para evitar que o equilíbrio das eleições seja perdido. Por isso, o candidato não pode ser beneficiado e se sobrepor aos demais por abuso de poder político e econômico, sob pena de impedir que a sociedade escolha os candidatos de forma livre e isenta;</w:t>
      </w:r>
    </w:p>
    <w:p w:rsidR="009063C2" w:rsidRPr="009063C2" w:rsidRDefault="009063C2" w:rsidP="009063C2">
      <w:pPr>
        <w:keepLines/>
        <w:suppressAutoHyphens/>
        <w:autoSpaceDE w:val="0"/>
        <w:autoSpaceDN w:val="0"/>
        <w:adjustRightInd w:val="0"/>
        <w:ind w:firstLine="851"/>
        <w:jc w:val="both"/>
        <w:rPr>
          <w:rFonts w:ascii="Arial" w:hAnsi="Arial" w:cs="Arial"/>
          <w:sz w:val="10"/>
          <w:szCs w:val="10"/>
        </w:rPr>
      </w:pPr>
    </w:p>
    <w:p w:rsidR="009063C2" w:rsidRPr="009063C2" w:rsidRDefault="009063C2" w:rsidP="009063C2">
      <w:pPr>
        <w:keepLines/>
        <w:suppressAutoHyphens/>
        <w:autoSpaceDE w:val="0"/>
        <w:autoSpaceDN w:val="0"/>
        <w:adjustRightInd w:val="0"/>
        <w:ind w:firstLine="851"/>
        <w:jc w:val="both"/>
        <w:rPr>
          <w:rFonts w:ascii="Arial" w:hAnsi="Arial" w:cs="Arial"/>
          <w:sz w:val="24"/>
          <w:szCs w:val="24"/>
        </w:rPr>
      </w:pPr>
      <w:r w:rsidRPr="009063C2">
        <w:rPr>
          <w:rFonts w:ascii="Arial" w:hAnsi="Arial" w:cs="Arial"/>
          <w:sz w:val="24"/>
          <w:szCs w:val="24"/>
        </w:rPr>
        <w:t>b) impessoalidade do agente público: os atos praticados pelo agente público no exercício de sua função são realizados pelo próprio Estado. Assim, vinculam-se ao Poder Público e não devem ser revertidos em propaganda para candidato, partido político ou coligação. Por esse motivo, a publicidade institucional sempre deve ser feita em prol do ente público e da sociedade, sem influenciar nas eleições;</w:t>
      </w:r>
    </w:p>
    <w:p w:rsidR="009063C2" w:rsidRPr="009063C2" w:rsidRDefault="009063C2" w:rsidP="009063C2">
      <w:pPr>
        <w:keepLines/>
        <w:suppressAutoHyphens/>
        <w:autoSpaceDE w:val="0"/>
        <w:autoSpaceDN w:val="0"/>
        <w:adjustRightInd w:val="0"/>
        <w:ind w:firstLine="851"/>
        <w:jc w:val="both"/>
        <w:rPr>
          <w:rFonts w:ascii="Arial" w:hAnsi="Arial" w:cs="Arial"/>
          <w:sz w:val="10"/>
          <w:szCs w:val="10"/>
        </w:rPr>
      </w:pPr>
    </w:p>
    <w:p w:rsidR="009063C2" w:rsidRPr="003A5899" w:rsidRDefault="009063C2" w:rsidP="009063C2">
      <w:pPr>
        <w:keepLines/>
        <w:suppressAutoHyphens/>
        <w:autoSpaceDE w:val="0"/>
        <w:autoSpaceDN w:val="0"/>
        <w:adjustRightInd w:val="0"/>
        <w:ind w:firstLine="851"/>
        <w:jc w:val="both"/>
        <w:rPr>
          <w:rFonts w:ascii="Arial" w:hAnsi="Arial" w:cs="Arial"/>
          <w:sz w:val="24"/>
          <w:szCs w:val="24"/>
        </w:rPr>
      </w:pPr>
      <w:r w:rsidRPr="003A5899">
        <w:rPr>
          <w:rFonts w:ascii="Arial" w:hAnsi="Arial" w:cs="Arial"/>
          <w:sz w:val="24"/>
          <w:szCs w:val="24"/>
        </w:rPr>
        <w:lastRenderedPageBreak/>
        <w:t>c) separação do público e do privado: os bens públicos são disponibilizados aos agentes públicos exclusivamente para que possam exercer suas funções e atuar em benefício do interesse comum. O patrimônio público não pode ser confundido com o patrimônio pessoal dos agentes públicos. Logo, os bens públicos não podem ser utilizados para participação na campanha eleitoral; e</w:t>
      </w:r>
    </w:p>
    <w:p w:rsidR="009063C2" w:rsidRPr="001D0417" w:rsidRDefault="009063C2" w:rsidP="009063C2">
      <w:pPr>
        <w:keepLines/>
        <w:suppressAutoHyphens/>
        <w:autoSpaceDE w:val="0"/>
        <w:autoSpaceDN w:val="0"/>
        <w:adjustRightInd w:val="0"/>
        <w:ind w:firstLine="851"/>
        <w:jc w:val="both"/>
        <w:rPr>
          <w:rFonts w:ascii="Arial" w:hAnsi="Arial" w:cs="Arial"/>
          <w:sz w:val="10"/>
          <w:szCs w:val="10"/>
        </w:rPr>
      </w:pPr>
    </w:p>
    <w:p w:rsidR="009063C2" w:rsidRPr="009063C2" w:rsidRDefault="009063C2" w:rsidP="009063C2">
      <w:pPr>
        <w:keepLines/>
        <w:suppressAutoHyphens/>
        <w:autoSpaceDE w:val="0"/>
        <w:autoSpaceDN w:val="0"/>
        <w:adjustRightInd w:val="0"/>
        <w:ind w:firstLine="851"/>
        <w:jc w:val="both"/>
        <w:rPr>
          <w:rFonts w:ascii="Arial" w:hAnsi="Arial" w:cs="Arial"/>
          <w:sz w:val="24"/>
          <w:szCs w:val="24"/>
        </w:rPr>
      </w:pPr>
      <w:r w:rsidRPr="003A5899">
        <w:rPr>
          <w:rFonts w:ascii="Arial" w:hAnsi="Arial" w:cs="Arial"/>
          <w:sz w:val="24"/>
          <w:szCs w:val="24"/>
        </w:rPr>
        <w:t xml:space="preserve">d) sufrágio universal e exercício da cidadania: com essas ressalvas, deve-se lembrar, por outro lado, que a Constituição da República assegura aos cidadãos brasileiros, salvo nas poucas exceções legais, a ampla participação no processo </w:t>
      </w:r>
      <w:r w:rsidRPr="009063C2">
        <w:rPr>
          <w:rFonts w:ascii="Arial" w:hAnsi="Arial" w:cs="Arial"/>
          <w:sz w:val="24"/>
          <w:szCs w:val="24"/>
        </w:rPr>
        <w:t>político. Por esse motivo, o agente público deve respeitar a isonomia entre os candidatos, mas não pode ser proibido pelos seus colegas e superiores de ter suas próprias convicções políticas e participar do processo eleitoral, desde que fora do horário de expediente, sem a utilização de recursos ou bens públicos e quando não estiver legalmente impedido.</w:t>
      </w:r>
    </w:p>
    <w:p w:rsidR="009063C2" w:rsidRPr="009063C2" w:rsidRDefault="009063C2" w:rsidP="009063C2">
      <w:pPr>
        <w:keepLines/>
        <w:suppressAutoHyphens/>
        <w:autoSpaceDE w:val="0"/>
        <w:autoSpaceDN w:val="0"/>
        <w:adjustRightInd w:val="0"/>
        <w:ind w:firstLine="851"/>
        <w:jc w:val="both"/>
        <w:rPr>
          <w:rFonts w:ascii="Arial" w:hAnsi="Arial" w:cs="Arial"/>
          <w:sz w:val="24"/>
          <w:szCs w:val="24"/>
        </w:rPr>
      </w:pPr>
    </w:p>
    <w:p w:rsidR="009063C2" w:rsidRPr="009063C2" w:rsidRDefault="009063C2" w:rsidP="009063C2">
      <w:pPr>
        <w:keepLines/>
        <w:suppressAutoHyphens/>
        <w:autoSpaceDE w:val="0"/>
        <w:autoSpaceDN w:val="0"/>
        <w:adjustRightInd w:val="0"/>
        <w:ind w:firstLine="851"/>
        <w:jc w:val="both"/>
        <w:rPr>
          <w:rFonts w:ascii="Arial" w:hAnsi="Arial" w:cs="Arial"/>
          <w:b/>
          <w:bCs/>
          <w:sz w:val="24"/>
          <w:szCs w:val="24"/>
        </w:rPr>
      </w:pPr>
      <w:r w:rsidRPr="009063C2">
        <w:rPr>
          <w:rFonts w:ascii="Arial" w:hAnsi="Arial" w:cs="Arial"/>
          <w:b/>
          <w:bCs/>
          <w:sz w:val="24"/>
          <w:szCs w:val="24"/>
        </w:rPr>
        <w:t xml:space="preserve">8. </w:t>
      </w:r>
      <w:r w:rsidRPr="009063C2">
        <w:rPr>
          <w:rFonts w:ascii="Arial" w:hAnsi="Arial" w:cs="Arial"/>
          <w:b/>
          <w:bCs/>
          <w:sz w:val="24"/>
          <w:szCs w:val="24"/>
          <w:u w:val="single"/>
        </w:rPr>
        <w:t>CALENDÁRIO ELEITORAL</w:t>
      </w:r>
      <w:r w:rsidRPr="009063C2">
        <w:rPr>
          <w:rFonts w:ascii="Arial" w:hAnsi="Arial" w:cs="Arial"/>
          <w:b/>
          <w:bCs/>
          <w:sz w:val="24"/>
          <w:szCs w:val="24"/>
        </w:rPr>
        <w:t>:</w:t>
      </w:r>
    </w:p>
    <w:p w:rsidR="009063C2" w:rsidRPr="009063C2" w:rsidRDefault="009063C2" w:rsidP="009063C2">
      <w:pPr>
        <w:keepLines/>
        <w:suppressAutoHyphens/>
        <w:autoSpaceDE w:val="0"/>
        <w:autoSpaceDN w:val="0"/>
        <w:adjustRightInd w:val="0"/>
        <w:ind w:firstLine="851"/>
        <w:jc w:val="both"/>
        <w:rPr>
          <w:rFonts w:ascii="Arial" w:hAnsi="Arial" w:cs="Arial"/>
          <w:sz w:val="16"/>
          <w:szCs w:val="16"/>
        </w:rPr>
      </w:pPr>
    </w:p>
    <w:p w:rsidR="009063C2" w:rsidRDefault="009063C2" w:rsidP="009063C2">
      <w:pPr>
        <w:keepLines/>
        <w:suppressAutoHyphens/>
        <w:autoSpaceDE w:val="0"/>
        <w:autoSpaceDN w:val="0"/>
        <w:adjustRightInd w:val="0"/>
        <w:ind w:firstLine="851"/>
        <w:jc w:val="both"/>
        <w:rPr>
          <w:rFonts w:ascii="Arial" w:hAnsi="Arial" w:cs="Arial"/>
          <w:sz w:val="24"/>
          <w:szCs w:val="24"/>
        </w:rPr>
      </w:pPr>
      <w:r w:rsidRPr="009063C2">
        <w:rPr>
          <w:rFonts w:ascii="Arial" w:hAnsi="Arial" w:cs="Arial"/>
          <w:sz w:val="24"/>
          <w:szCs w:val="24"/>
        </w:rPr>
        <w:t>A</w:t>
      </w:r>
      <w:r>
        <w:rPr>
          <w:rFonts w:ascii="Arial" w:hAnsi="Arial" w:cs="Arial"/>
          <w:sz w:val="24"/>
          <w:szCs w:val="24"/>
        </w:rPr>
        <w:t>baixo destacamos algumas das datas identificadas no Calendário Eleitoral (Eleições de 2016) de que trata a Resolução nº 23.450, de 10/11/2015, que tem relação direta com as orientações deste Manual:</w:t>
      </w:r>
    </w:p>
    <w:p w:rsidR="009063C2" w:rsidRPr="009063C2" w:rsidRDefault="009063C2" w:rsidP="009063C2">
      <w:pPr>
        <w:keepLines/>
        <w:suppressAutoHyphens/>
        <w:autoSpaceDE w:val="0"/>
        <w:autoSpaceDN w:val="0"/>
        <w:adjustRightInd w:val="0"/>
        <w:ind w:firstLine="851"/>
        <w:jc w:val="both"/>
        <w:rPr>
          <w:rFonts w:ascii="Arial" w:hAnsi="Arial" w:cs="Arial"/>
          <w:sz w:val="16"/>
          <w:szCs w:val="16"/>
        </w:rPr>
      </w:pPr>
    </w:p>
    <w:p w:rsidR="009063C2" w:rsidRPr="00074DEC" w:rsidRDefault="009063C2" w:rsidP="009063C2">
      <w:pPr>
        <w:pStyle w:val="PargrafodaLista"/>
        <w:keepLines/>
        <w:numPr>
          <w:ilvl w:val="0"/>
          <w:numId w:val="2"/>
        </w:numPr>
        <w:tabs>
          <w:tab w:val="left" w:pos="1134"/>
        </w:tabs>
        <w:suppressAutoHyphens/>
        <w:autoSpaceDE w:val="0"/>
        <w:autoSpaceDN w:val="0"/>
        <w:adjustRightInd w:val="0"/>
        <w:ind w:left="0" w:firstLine="851"/>
        <w:jc w:val="both"/>
        <w:rPr>
          <w:rFonts w:ascii="Arial" w:hAnsi="Arial" w:cs="Arial"/>
          <w:b/>
          <w:bCs/>
          <w:sz w:val="24"/>
          <w:szCs w:val="24"/>
          <w:u w:val="single"/>
        </w:rPr>
      </w:pPr>
      <w:r w:rsidRPr="00074DEC">
        <w:rPr>
          <w:rFonts w:ascii="Arial" w:hAnsi="Arial" w:cs="Arial"/>
          <w:b/>
          <w:bCs/>
          <w:sz w:val="24"/>
          <w:szCs w:val="24"/>
          <w:u w:val="single"/>
        </w:rPr>
        <w:t xml:space="preserve">1º de janeiro </w:t>
      </w:r>
      <w:r w:rsidRPr="00074DEC">
        <w:rPr>
          <w:rFonts w:ascii="Arial" w:hAnsi="Arial" w:cs="Arial"/>
          <w:b/>
          <w:bCs/>
          <w:i/>
          <w:iCs/>
          <w:sz w:val="24"/>
          <w:szCs w:val="24"/>
          <w:u w:val="single"/>
        </w:rPr>
        <w:t>– sexta-feira</w:t>
      </w:r>
      <w:r w:rsidRPr="00074DEC">
        <w:rPr>
          <w:rFonts w:ascii="Arial" w:hAnsi="Arial" w:cs="Arial"/>
          <w:b/>
          <w:bCs/>
          <w:sz w:val="24"/>
          <w:szCs w:val="24"/>
          <w:u w:val="single"/>
        </w:rPr>
        <w:t xml:space="preserve"> (início do ano da eleição)</w:t>
      </w:r>
    </w:p>
    <w:p w:rsidR="009063C2" w:rsidRPr="00F04213" w:rsidRDefault="009063C2" w:rsidP="009063C2">
      <w:pPr>
        <w:pStyle w:val="Default"/>
        <w:ind w:firstLine="851"/>
        <w:jc w:val="both"/>
        <w:rPr>
          <w:rFonts w:ascii="Arial" w:hAnsi="Arial" w:cs="Arial"/>
          <w:i/>
          <w:iCs/>
          <w:sz w:val="10"/>
          <w:szCs w:val="10"/>
        </w:rPr>
      </w:pPr>
    </w:p>
    <w:p w:rsidR="009063C2" w:rsidRPr="00074DEC" w:rsidRDefault="009063C2" w:rsidP="009063C2">
      <w:pPr>
        <w:pStyle w:val="Default"/>
        <w:ind w:firstLine="851"/>
        <w:jc w:val="both"/>
        <w:rPr>
          <w:rFonts w:ascii="Arial" w:hAnsi="Arial" w:cs="Arial"/>
          <w:sz w:val="22"/>
          <w:szCs w:val="22"/>
        </w:rPr>
      </w:pPr>
      <w:r w:rsidRPr="00074DEC">
        <w:rPr>
          <w:rFonts w:ascii="Arial" w:hAnsi="Arial" w:cs="Arial"/>
          <w:i/>
          <w:iCs/>
          <w:sz w:val="22"/>
          <w:szCs w:val="22"/>
        </w:rPr>
        <w:t>1. Data a partir da qual fica proibida a distribuição gratuita de bens, valores ou benefícios por parte da Administração Pública, exceto nos casos de calamidade pública, de estado de emergência ou de programas sociais autorizados em lei e já em execução orçamentária no exercício anterior, casos em que o Ministério Público Eleitoral poderá promover o acompanhamento de sua execução financeira e administrativa (Lei nº 9.504/97, art.73, § 10).</w:t>
      </w:r>
    </w:p>
    <w:p w:rsidR="009063C2" w:rsidRPr="00F04213" w:rsidRDefault="009063C2" w:rsidP="009063C2">
      <w:pPr>
        <w:pStyle w:val="Default"/>
        <w:ind w:firstLine="851"/>
        <w:jc w:val="both"/>
        <w:rPr>
          <w:rFonts w:ascii="Arial" w:hAnsi="Arial" w:cs="Arial"/>
          <w:i/>
          <w:iCs/>
          <w:sz w:val="10"/>
          <w:szCs w:val="10"/>
        </w:rPr>
      </w:pPr>
    </w:p>
    <w:p w:rsidR="009063C2" w:rsidRPr="00074DEC" w:rsidRDefault="009063C2" w:rsidP="009063C2">
      <w:pPr>
        <w:pStyle w:val="Default"/>
        <w:ind w:firstLine="851"/>
        <w:jc w:val="both"/>
        <w:rPr>
          <w:rFonts w:ascii="Arial" w:hAnsi="Arial" w:cs="Arial"/>
          <w:i/>
          <w:iCs/>
          <w:sz w:val="22"/>
          <w:szCs w:val="22"/>
        </w:rPr>
      </w:pPr>
      <w:r w:rsidRPr="00074DEC">
        <w:rPr>
          <w:rFonts w:ascii="Arial" w:hAnsi="Arial" w:cs="Arial"/>
          <w:i/>
          <w:iCs/>
          <w:sz w:val="22"/>
          <w:szCs w:val="22"/>
        </w:rPr>
        <w:t>2. Data a partir da qual ficam vedados:</w:t>
      </w:r>
    </w:p>
    <w:p w:rsidR="009063C2" w:rsidRPr="00074DEC" w:rsidRDefault="009063C2" w:rsidP="009063C2">
      <w:pPr>
        <w:pStyle w:val="Default"/>
        <w:ind w:firstLine="851"/>
        <w:jc w:val="both"/>
        <w:rPr>
          <w:rFonts w:ascii="Arial" w:hAnsi="Arial" w:cs="Arial"/>
          <w:sz w:val="22"/>
          <w:szCs w:val="22"/>
        </w:rPr>
      </w:pPr>
      <w:r w:rsidRPr="00074DEC">
        <w:rPr>
          <w:rFonts w:ascii="Arial" w:hAnsi="Arial" w:cs="Arial"/>
          <w:i/>
          <w:iCs/>
          <w:sz w:val="22"/>
          <w:szCs w:val="22"/>
        </w:rPr>
        <w:t>a) Os programas sociais executados por entidade nominalmente vinculada a candidato ou por esse mantida, ainda que autorizados em lei ou em execução orçamentária no exercício anterior (Lei nº 9.504/97, art. 73, § 11);</w:t>
      </w:r>
    </w:p>
    <w:p w:rsidR="009063C2" w:rsidRPr="00074DEC" w:rsidRDefault="009063C2" w:rsidP="009063C2">
      <w:pPr>
        <w:pStyle w:val="Default"/>
        <w:ind w:firstLine="851"/>
        <w:jc w:val="both"/>
        <w:rPr>
          <w:rFonts w:ascii="Arial" w:hAnsi="Arial" w:cs="Arial"/>
          <w:sz w:val="22"/>
          <w:szCs w:val="22"/>
        </w:rPr>
      </w:pPr>
      <w:r w:rsidRPr="00074DEC">
        <w:rPr>
          <w:rFonts w:ascii="Arial" w:hAnsi="Arial" w:cs="Arial"/>
          <w:i/>
          <w:iCs/>
          <w:sz w:val="22"/>
          <w:szCs w:val="22"/>
        </w:rPr>
        <w:t>b) Ceder servidor público ou empregado da administração direta ou indireta federal, estadual ou municipal do Poder Executivo, ou usar de seus serviços, para comitês de campanha eleitoral de candidato, partido político ou coligação, durante o horário de expediente normal, salvo se o servidor ou empregado estiver licenciado (Lei nº 9.504/97, art. 73, inc. III);</w:t>
      </w:r>
    </w:p>
    <w:p w:rsidR="009063C2" w:rsidRPr="00074DEC" w:rsidRDefault="009063C2" w:rsidP="009063C2">
      <w:pPr>
        <w:pStyle w:val="Default"/>
        <w:ind w:firstLine="851"/>
        <w:jc w:val="both"/>
        <w:rPr>
          <w:rFonts w:ascii="Arial" w:hAnsi="Arial" w:cs="Arial"/>
          <w:sz w:val="22"/>
          <w:szCs w:val="22"/>
        </w:rPr>
      </w:pPr>
      <w:r w:rsidRPr="00074DEC">
        <w:rPr>
          <w:rFonts w:ascii="Arial" w:hAnsi="Arial" w:cs="Arial"/>
          <w:i/>
          <w:iCs/>
          <w:sz w:val="22"/>
          <w:szCs w:val="22"/>
        </w:rPr>
        <w:t>c) Ceder ou usar, em benefício de candidato, partido político ou coligação, bens móveis ou imóveis pertencentes à administração direta ou indireta da União, dos Estados, do Distrito Federal, dos Territórios e dos Municípios, ressalvada a realização de convenção partidária;</w:t>
      </w:r>
    </w:p>
    <w:p w:rsidR="009063C2" w:rsidRPr="00074DEC" w:rsidRDefault="009063C2" w:rsidP="009063C2">
      <w:pPr>
        <w:pStyle w:val="Default"/>
        <w:ind w:firstLine="851"/>
        <w:jc w:val="both"/>
        <w:rPr>
          <w:rFonts w:ascii="Arial" w:hAnsi="Arial" w:cs="Arial"/>
          <w:i/>
          <w:iCs/>
          <w:sz w:val="22"/>
          <w:szCs w:val="22"/>
        </w:rPr>
      </w:pPr>
      <w:r w:rsidRPr="00074DEC">
        <w:rPr>
          <w:rFonts w:ascii="Arial" w:hAnsi="Arial" w:cs="Arial"/>
          <w:i/>
          <w:iCs/>
          <w:sz w:val="22"/>
          <w:szCs w:val="22"/>
        </w:rPr>
        <w:t xml:space="preserve">d) Realizar despesas com publicidade dos órgãos públicos federais, estaduais ou municipais, ou das respectivas entidades da administração indireta, </w:t>
      </w:r>
      <w:r w:rsidRPr="00074DEC">
        <w:rPr>
          <w:rFonts w:ascii="Arial" w:hAnsi="Arial" w:cs="Arial"/>
          <w:b/>
          <w:bCs/>
          <w:i/>
          <w:iCs/>
          <w:sz w:val="22"/>
          <w:szCs w:val="22"/>
        </w:rPr>
        <w:t xml:space="preserve">que excedam a média dos gastos no primeiro semestre dos três últimos anos que antecedem o pleito </w:t>
      </w:r>
      <w:r w:rsidRPr="00074DEC">
        <w:rPr>
          <w:rFonts w:ascii="Arial" w:hAnsi="Arial" w:cs="Arial"/>
          <w:i/>
          <w:iCs/>
          <w:sz w:val="22"/>
          <w:szCs w:val="22"/>
        </w:rPr>
        <w:t>(Lei nº 9.504/97, art. 73, inciso VII).</w:t>
      </w:r>
    </w:p>
    <w:p w:rsidR="009063C2" w:rsidRDefault="009063C2" w:rsidP="009063C2">
      <w:pPr>
        <w:pStyle w:val="Default"/>
        <w:ind w:firstLine="851"/>
        <w:jc w:val="both"/>
        <w:rPr>
          <w:rFonts w:ascii="Arial" w:hAnsi="Arial" w:cs="Arial"/>
          <w:sz w:val="16"/>
          <w:szCs w:val="16"/>
        </w:rPr>
      </w:pPr>
    </w:p>
    <w:p w:rsidR="009063C2" w:rsidRPr="004A0600" w:rsidRDefault="009063C2" w:rsidP="009063C2">
      <w:pPr>
        <w:pStyle w:val="PargrafodaLista"/>
        <w:keepLines/>
        <w:numPr>
          <w:ilvl w:val="0"/>
          <w:numId w:val="2"/>
        </w:numPr>
        <w:tabs>
          <w:tab w:val="left" w:pos="1134"/>
        </w:tabs>
        <w:suppressAutoHyphens/>
        <w:autoSpaceDE w:val="0"/>
        <w:autoSpaceDN w:val="0"/>
        <w:adjustRightInd w:val="0"/>
        <w:ind w:left="0" w:firstLine="851"/>
        <w:jc w:val="both"/>
        <w:rPr>
          <w:rFonts w:ascii="Arial" w:hAnsi="Arial" w:cs="Arial"/>
          <w:b/>
          <w:bCs/>
          <w:sz w:val="24"/>
          <w:szCs w:val="24"/>
          <w:u w:val="single"/>
        </w:rPr>
      </w:pPr>
      <w:r w:rsidRPr="004A0600">
        <w:rPr>
          <w:rFonts w:ascii="Arial" w:hAnsi="Arial" w:cs="Arial"/>
          <w:b/>
          <w:bCs/>
          <w:sz w:val="24"/>
          <w:szCs w:val="24"/>
          <w:u w:val="single"/>
        </w:rPr>
        <w:t>02 de abril</w:t>
      </w:r>
      <w:r>
        <w:rPr>
          <w:rFonts w:ascii="Arial" w:hAnsi="Arial" w:cs="Arial"/>
          <w:b/>
          <w:bCs/>
          <w:sz w:val="24"/>
          <w:szCs w:val="24"/>
          <w:u w:val="single"/>
        </w:rPr>
        <w:t xml:space="preserve"> - sábado</w:t>
      </w:r>
      <w:r w:rsidRPr="004A0600">
        <w:rPr>
          <w:rFonts w:ascii="Arial" w:hAnsi="Arial" w:cs="Arial"/>
          <w:b/>
          <w:bCs/>
          <w:sz w:val="24"/>
          <w:szCs w:val="24"/>
          <w:u w:val="single"/>
        </w:rPr>
        <w:t xml:space="preserve"> (seis meses antes da eleição)</w:t>
      </w:r>
    </w:p>
    <w:p w:rsidR="009063C2" w:rsidRPr="004A0600" w:rsidRDefault="009063C2" w:rsidP="009063C2">
      <w:pPr>
        <w:keepLines/>
        <w:suppressAutoHyphens/>
        <w:autoSpaceDE w:val="0"/>
        <w:autoSpaceDN w:val="0"/>
        <w:adjustRightInd w:val="0"/>
        <w:ind w:firstLine="851"/>
        <w:jc w:val="both"/>
        <w:rPr>
          <w:rFonts w:ascii="Arial" w:hAnsi="Arial" w:cs="Arial"/>
          <w:sz w:val="10"/>
          <w:szCs w:val="10"/>
          <w:highlight w:val="lightGray"/>
        </w:rPr>
      </w:pPr>
    </w:p>
    <w:p w:rsidR="009063C2" w:rsidRPr="004A0600" w:rsidRDefault="009063C2" w:rsidP="009063C2">
      <w:pPr>
        <w:keepLines/>
        <w:suppressAutoHyphens/>
        <w:autoSpaceDE w:val="0"/>
        <w:autoSpaceDN w:val="0"/>
        <w:adjustRightInd w:val="0"/>
        <w:ind w:firstLine="851"/>
        <w:jc w:val="both"/>
        <w:rPr>
          <w:rFonts w:ascii="Arial" w:hAnsi="Arial" w:cs="Arial"/>
          <w:i/>
          <w:sz w:val="22"/>
          <w:szCs w:val="22"/>
        </w:rPr>
      </w:pPr>
      <w:r w:rsidRPr="004A0600">
        <w:rPr>
          <w:rFonts w:ascii="Arial" w:hAnsi="Arial" w:cs="Arial"/>
          <w:i/>
          <w:sz w:val="22"/>
          <w:szCs w:val="22"/>
        </w:rPr>
        <w:lastRenderedPageBreak/>
        <w:t>1. Início dos prazos de desincompatibilização: Data a partir da qual alguns agentes políticos devem se desincompatibilizar ou se afastar dos cargos, empregos ou funções públicas para conservar sua elegibilidade.</w:t>
      </w:r>
    </w:p>
    <w:p w:rsidR="009063C2" w:rsidRPr="004A0600" w:rsidRDefault="009063C2" w:rsidP="009063C2">
      <w:pPr>
        <w:pStyle w:val="Default"/>
        <w:ind w:firstLine="851"/>
        <w:jc w:val="both"/>
        <w:rPr>
          <w:rFonts w:ascii="Arial" w:hAnsi="Arial" w:cs="Arial"/>
          <w:sz w:val="20"/>
          <w:szCs w:val="20"/>
        </w:rPr>
      </w:pPr>
      <w:r w:rsidRPr="004A0600">
        <w:rPr>
          <w:rFonts w:ascii="Arial" w:hAnsi="Arial" w:cs="Arial"/>
          <w:sz w:val="20"/>
          <w:szCs w:val="20"/>
        </w:rPr>
        <w:t xml:space="preserve">Importante destacar que o Tribunal Superior Eleitoral – TSE disponibilizou em sua página na </w:t>
      </w:r>
      <w:r w:rsidRPr="004A0600">
        <w:rPr>
          <w:rFonts w:ascii="Arial" w:hAnsi="Arial" w:cs="Arial"/>
          <w:i/>
          <w:iCs/>
          <w:sz w:val="20"/>
          <w:szCs w:val="20"/>
        </w:rPr>
        <w:t xml:space="preserve">internet </w:t>
      </w:r>
      <w:r w:rsidRPr="004A0600">
        <w:rPr>
          <w:rFonts w:ascii="Arial" w:hAnsi="Arial" w:cs="Arial"/>
          <w:sz w:val="20"/>
          <w:szCs w:val="20"/>
        </w:rPr>
        <w:t xml:space="preserve">ferramenta de pesquisa, no qual dispõe dos prazos de desincompatibilização para os cargos eletivos no pleito de 2016. Esta informação é encontrada no endereço: </w:t>
      </w:r>
      <w:r w:rsidRPr="004A0600">
        <w:rPr>
          <w:rFonts w:ascii="Arial" w:hAnsi="Arial" w:cs="Arial"/>
          <w:i/>
          <w:iCs/>
          <w:sz w:val="20"/>
          <w:szCs w:val="20"/>
        </w:rPr>
        <w:t>&lt;http://www.tse.jus.br/jurisprudencia/prazos-de-desincompatibilizacao&gt;</w:t>
      </w:r>
      <w:r w:rsidRPr="004A0600">
        <w:rPr>
          <w:rFonts w:ascii="Arial" w:hAnsi="Arial" w:cs="Arial"/>
          <w:sz w:val="20"/>
          <w:szCs w:val="20"/>
        </w:rPr>
        <w:t>.</w:t>
      </w:r>
    </w:p>
    <w:p w:rsidR="009063C2" w:rsidRPr="00C65921" w:rsidRDefault="009063C2" w:rsidP="009063C2">
      <w:pPr>
        <w:pStyle w:val="Default"/>
        <w:ind w:firstLine="851"/>
        <w:jc w:val="both"/>
        <w:rPr>
          <w:rFonts w:ascii="Arial" w:hAnsi="Arial" w:cs="Arial"/>
          <w:sz w:val="16"/>
          <w:szCs w:val="16"/>
        </w:rPr>
      </w:pPr>
    </w:p>
    <w:p w:rsidR="009063C2" w:rsidRPr="00074DEC" w:rsidRDefault="009063C2" w:rsidP="009063C2">
      <w:pPr>
        <w:pStyle w:val="PargrafodaLista"/>
        <w:keepLines/>
        <w:numPr>
          <w:ilvl w:val="0"/>
          <w:numId w:val="2"/>
        </w:numPr>
        <w:tabs>
          <w:tab w:val="left" w:pos="1134"/>
        </w:tabs>
        <w:suppressAutoHyphens/>
        <w:autoSpaceDE w:val="0"/>
        <w:autoSpaceDN w:val="0"/>
        <w:adjustRightInd w:val="0"/>
        <w:ind w:left="0" w:firstLine="851"/>
        <w:jc w:val="both"/>
        <w:rPr>
          <w:rFonts w:ascii="Arial" w:hAnsi="Arial" w:cs="Arial"/>
          <w:b/>
          <w:bCs/>
          <w:sz w:val="24"/>
          <w:szCs w:val="24"/>
          <w:u w:val="single"/>
        </w:rPr>
      </w:pPr>
      <w:r w:rsidRPr="00074DEC">
        <w:rPr>
          <w:rFonts w:ascii="Arial" w:hAnsi="Arial" w:cs="Arial"/>
          <w:b/>
          <w:bCs/>
          <w:sz w:val="24"/>
          <w:szCs w:val="24"/>
          <w:u w:val="single"/>
        </w:rPr>
        <w:t xml:space="preserve">5 de </w:t>
      </w:r>
      <w:r>
        <w:rPr>
          <w:rFonts w:ascii="Arial" w:hAnsi="Arial" w:cs="Arial"/>
          <w:b/>
          <w:bCs/>
          <w:sz w:val="24"/>
          <w:szCs w:val="24"/>
          <w:u w:val="single"/>
        </w:rPr>
        <w:t>abril – sábado (180 dias antes)</w:t>
      </w:r>
    </w:p>
    <w:p w:rsidR="009063C2" w:rsidRPr="00F04213" w:rsidRDefault="009063C2" w:rsidP="009063C2">
      <w:pPr>
        <w:pStyle w:val="Default"/>
        <w:ind w:firstLine="851"/>
        <w:jc w:val="both"/>
        <w:rPr>
          <w:rFonts w:ascii="Arial" w:hAnsi="Arial" w:cs="Arial"/>
          <w:i/>
          <w:iCs/>
          <w:sz w:val="10"/>
          <w:szCs w:val="10"/>
        </w:rPr>
      </w:pPr>
    </w:p>
    <w:p w:rsidR="009063C2" w:rsidRPr="00074DEC" w:rsidRDefault="009063C2" w:rsidP="009063C2">
      <w:pPr>
        <w:pStyle w:val="Default"/>
        <w:ind w:firstLine="851"/>
        <w:jc w:val="both"/>
        <w:rPr>
          <w:rFonts w:ascii="Arial" w:hAnsi="Arial" w:cs="Arial"/>
          <w:sz w:val="22"/>
          <w:szCs w:val="22"/>
        </w:rPr>
      </w:pPr>
      <w:r w:rsidRPr="00074DEC">
        <w:rPr>
          <w:rFonts w:ascii="Arial" w:hAnsi="Arial" w:cs="Arial"/>
          <w:i/>
          <w:iCs/>
          <w:sz w:val="22"/>
          <w:szCs w:val="22"/>
        </w:rPr>
        <w:t>1. Data a partir da qual, até a posse dos eleitos, é vedado aos agentes públicos fazer, na circunscrição do pleito, revisão geral da remuneração dos servidores públicos que exceda a recomposição da perda de seu poder aquisitivo ao longo do ano da eleição (L</w:t>
      </w:r>
      <w:r>
        <w:rPr>
          <w:rFonts w:ascii="Arial" w:hAnsi="Arial" w:cs="Arial"/>
          <w:i/>
          <w:iCs/>
          <w:sz w:val="22"/>
          <w:szCs w:val="22"/>
        </w:rPr>
        <w:t>ei nº 9.504/97, art. 73, VIII).</w:t>
      </w:r>
    </w:p>
    <w:p w:rsidR="009063C2" w:rsidRPr="00074DEC" w:rsidRDefault="009063C2" w:rsidP="009063C2">
      <w:pPr>
        <w:pStyle w:val="Default"/>
        <w:ind w:firstLine="851"/>
        <w:jc w:val="both"/>
        <w:rPr>
          <w:rFonts w:ascii="Arial" w:hAnsi="Arial" w:cs="Arial"/>
          <w:sz w:val="16"/>
          <w:szCs w:val="16"/>
        </w:rPr>
      </w:pPr>
    </w:p>
    <w:p w:rsidR="009063C2" w:rsidRPr="00F04213" w:rsidRDefault="009063C2" w:rsidP="009063C2">
      <w:pPr>
        <w:pStyle w:val="PargrafodaLista"/>
        <w:keepLines/>
        <w:numPr>
          <w:ilvl w:val="0"/>
          <w:numId w:val="2"/>
        </w:numPr>
        <w:tabs>
          <w:tab w:val="left" w:pos="1134"/>
        </w:tabs>
        <w:suppressAutoHyphens/>
        <w:autoSpaceDE w:val="0"/>
        <w:autoSpaceDN w:val="0"/>
        <w:adjustRightInd w:val="0"/>
        <w:ind w:left="0" w:firstLine="851"/>
        <w:jc w:val="both"/>
        <w:rPr>
          <w:rFonts w:ascii="Arial" w:hAnsi="Arial" w:cs="Arial"/>
          <w:b/>
          <w:bCs/>
          <w:sz w:val="24"/>
          <w:szCs w:val="24"/>
          <w:u w:val="single"/>
        </w:rPr>
      </w:pPr>
      <w:r w:rsidRPr="00F04213">
        <w:rPr>
          <w:rFonts w:ascii="Arial" w:hAnsi="Arial" w:cs="Arial"/>
          <w:b/>
          <w:bCs/>
          <w:sz w:val="24"/>
          <w:szCs w:val="24"/>
          <w:u w:val="single"/>
        </w:rPr>
        <w:t>2 de julho – sábado (3 mes</w:t>
      </w:r>
      <w:r>
        <w:rPr>
          <w:rFonts w:ascii="Arial" w:hAnsi="Arial" w:cs="Arial"/>
          <w:b/>
          <w:bCs/>
          <w:sz w:val="24"/>
          <w:szCs w:val="24"/>
          <w:u w:val="single"/>
        </w:rPr>
        <w:t>es antes)</w:t>
      </w:r>
    </w:p>
    <w:p w:rsidR="009063C2" w:rsidRPr="00F04213" w:rsidRDefault="009063C2" w:rsidP="009063C2">
      <w:pPr>
        <w:pStyle w:val="Default"/>
        <w:ind w:firstLine="851"/>
        <w:jc w:val="both"/>
        <w:rPr>
          <w:rFonts w:ascii="Arial" w:hAnsi="Arial" w:cs="Arial"/>
          <w:i/>
          <w:iCs/>
          <w:sz w:val="10"/>
          <w:szCs w:val="10"/>
        </w:rPr>
      </w:pPr>
    </w:p>
    <w:p w:rsidR="009063C2" w:rsidRPr="00F04213" w:rsidRDefault="009063C2" w:rsidP="009063C2">
      <w:pPr>
        <w:pStyle w:val="Default"/>
        <w:ind w:firstLine="851"/>
        <w:jc w:val="both"/>
        <w:rPr>
          <w:rFonts w:ascii="Arial" w:hAnsi="Arial" w:cs="Arial"/>
          <w:sz w:val="22"/>
          <w:szCs w:val="22"/>
        </w:rPr>
      </w:pPr>
      <w:r w:rsidRPr="00F04213">
        <w:rPr>
          <w:rFonts w:ascii="Arial" w:hAnsi="Arial" w:cs="Arial"/>
          <w:i/>
          <w:iCs/>
          <w:sz w:val="22"/>
          <w:szCs w:val="22"/>
        </w:rPr>
        <w:t xml:space="preserve">1. Data a partir da qual são vedadas aos agentes </w:t>
      </w:r>
      <w:r>
        <w:rPr>
          <w:rFonts w:ascii="Arial" w:hAnsi="Arial" w:cs="Arial"/>
          <w:i/>
          <w:iCs/>
          <w:sz w:val="22"/>
          <w:szCs w:val="22"/>
        </w:rPr>
        <w:t>públicos as seguintes condutas:</w:t>
      </w:r>
    </w:p>
    <w:p w:rsidR="009063C2" w:rsidRPr="00F04213" w:rsidRDefault="009063C2" w:rsidP="009063C2">
      <w:pPr>
        <w:pStyle w:val="Default"/>
        <w:ind w:firstLine="851"/>
        <w:jc w:val="both"/>
        <w:rPr>
          <w:rFonts w:ascii="Arial" w:hAnsi="Arial" w:cs="Arial"/>
          <w:sz w:val="22"/>
          <w:szCs w:val="22"/>
        </w:rPr>
      </w:pPr>
      <w:r w:rsidRPr="00F04213">
        <w:rPr>
          <w:rFonts w:ascii="Arial" w:hAnsi="Arial" w:cs="Arial"/>
          <w:i/>
          <w:iCs/>
          <w:sz w:val="22"/>
          <w:szCs w:val="22"/>
        </w:rPr>
        <w:t>I - nomear, contratar ou de qualquer forma admitir, demitir sem justa causa, suprimir ou readaptar vantagens ou por outros meios dificultar ou impedir o exercício funcional e, ainda, ex</w:t>
      </w:r>
      <w:r>
        <w:rPr>
          <w:rFonts w:ascii="Arial" w:hAnsi="Arial" w:cs="Arial"/>
          <w:i/>
          <w:iCs/>
          <w:sz w:val="22"/>
          <w:szCs w:val="22"/>
        </w:rPr>
        <w:t xml:space="preserve"> </w:t>
      </w:r>
      <w:r w:rsidRPr="00F04213">
        <w:rPr>
          <w:rFonts w:ascii="Arial" w:hAnsi="Arial" w:cs="Arial"/>
          <w:i/>
          <w:iCs/>
          <w:sz w:val="22"/>
          <w:szCs w:val="22"/>
        </w:rPr>
        <w:t>officio, remover, transferir ou exonerar servidor público, na circunscrição do pleito, até a posse dos eleitos, sob pena de nulidade de pleno di</w:t>
      </w:r>
      <w:r>
        <w:rPr>
          <w:rFonts w:ascii="Arial" w:hAnsi="Arial" w:cs="Arial"/>
          <w:i/>
          <w:iCs/>
          <w:sz w:val="22"/>
          <w:szCs w:val="22"/>
        </w:rPr>
        <w:t>reito, ressalvados os casos de:</w:t>
      </w:r>
    </w:p>
    <w:p w:rsidR="009063C2" w:rsidRPr="00F04213" w:rsidRDefault="009063C2" w:rsidP="009063C2">
      <w:pPr>
        <w:pStyle w:val="Default"/>
        <w:ind w:firstLine="851"/>
        <w:jc w:val="both"/>
        <w:rPr>
          <w:rFonts w:ascii="Arial" w:hAnsi="Arial" w:cs="Arial"/>
          <w:sz w:val="22"/>
          <w:szCs w:val="22"/>
        </w:rPr>
      </w:pPr>
      <w:r w:rsidRPr="00F04213">
        <w:rPr>
          <w:rFonts w:ascii="Arial" w:hAnsi="Arial" w:cs="Arial"/>
          <w:i/>
          <w:iCs/>
          <w:sz w:val="22"/>
          <w:szCs w:val="22"/>
        </w:rPr>
        <w:t>a) nomeação ou exoneração de cargos em comissão e designação ou di</w:t>
      </w:r>
      <w:r>
        <w:rPr>
          <w:rFonts w:ascii="Arial" w:hAnsi="Arial" w:cs="Arial"/>
          <w:i/>
          <w:iCs/>
          <w:sz w:val="22"/>
          <w:szCs w:val="22"/>
        </w:rPr>
        <w:t>spensa de funções de confiança;</w:t>
      </w:r>
    </w:p>
    <w:p w:rsidR="009063C2" w:rsidRPr="00F04213" w:rsidRDefault="009063C2" w:rsidP="009063C2">
      <w:pPr>
        <w:pStyle w:val="Default"/>
        <w:ind w:firstLine="851"/>
        <w:jc w:val="both"/>
        <w:rPr>
          <w:rFonts w:ascii="Arial" w:hAnsi="Arial" w:cs="Arial"/>
          <w:sz w:val="22"/>
          <w:szCs w:val="22"/>
        </w:rPr>
      </w:pPr>
      <w:r w:rsidRPr="00F04213">
        <w:rPr>
          <w:rFonts w:ascii="Arial" w:hAnsi="Arial" w:cs="Arial"/>
          <w:i/>
          <w:iCs/>
          <w:sz w:val="22"/>
          <w:szCs w:val="22"/>
        </w:rPr>
        <w:t>b) nomeação dos aprovados em concursos públicos homo</w:t>
      </w:r>
      <w:r>
        <w:rPr>
          <w:rFonts w:ascii="Arial" w:hAnsi="Arial" w:cs="Arial"/>
          <w:i/>
          <w:iCs/>
          <w:sz w:val="22"/>
          <w:szCs w:val="22"/>
        </w:rPr>
        <w:t>logados até 2 de julho de 2016;</w:t>
      </w:r>
    </w:p>
    <w:p w:rsidR="009063C2" w:rsidRPr="00F04213" w:rsidRDefault="009063C2" w:rsidP="009063C2">
      <w:pPr>
        <w:pStyle w:val="Default"/>
        <w:ind w:firstLine="851"/>
        <w:jc w:val="both"/>
        <w:rPr>
          <w:rFonts w:ascii="Arial" w:hAnsi="Arial" w:cs="Arial"/>
          <w:sz w:val="22"/>
          <w:szCs w:val="22"/>
        </w:rPr>
      </w:pPr>
      <w:r w:rsidRPr="00F04213">
        <w:rPr>
          <w:rFonts w:ascii="Arial" w:hAnsi="Arial" w:cs="Arial"/>
          <w:i/>
          <w:iCs/>
          <w:sz w:val="22"/>
          <w:szCs w:val="22"/>
        </w:rPr>
        <w:t>c) nomeação ou contratação necessária à instalação ou ao funcionamento inadiável de serviços públicos essenciais, com prévia e expressa autorizaç</w:t>
      </w:r>
      <w:r>
        <w:rPr>
          <w:rFonts w:ascii="Arial" w:hAnsi="Arial" w:cs="Arial"/>
          <w:i/>
          <w:iCs/>
          <w:sz w:val="22"/>
          <w:szCs w:val="22"/>
        </w:rPr>
        <w:t>ão do chefe do Poder Executivo;</w:t>
      </w:r>
    </w:p>
    <w:p w:rsidR="009063C2" w:rsidRPr="00F04213" w:rsidRDefault="009063C2" w:rsidP="009063C2">
      <w:pPr>
        <w:pStyle w:val="Default"/>
        <w:ind w:firstLine="851"/>
        <w:jc w:val="both"/>
        <w:rPr>
          <w:rFonts w:ascii="Arial" w:hAnsi="Arial" w:cs="Arial"/>
          <w:sz w:val="22"/>
          <w:szCs w:val="22"/>
        </w:rPr>
      </w:pPr>
      <w:r w:rsidRPr="00F04213">
        <w:rPr>
          <w:rFonts w:ascii="Arial" w:hAnsi="Arial" w:cs="Arial"/>
          <w:i/>
          <w:iCs/>
          <w:sz w:val="22"/>
          <w:szCs w:val="22"/>
        </w:rPr>
        <w:t>d) transferência ou remoção ex officio de militares, de policiais civ</w:t>
      </w:r>
      <w:r>
        <w:rPr>
          <w:rFonts w:ascii="Arial" w:hAnsi="Arial" w:cs="Arial"/>
          <w:i/>
          <w:iCs/>
          <w:sz w:val="22"/>
          <w:szCs w:val="22"/>
        </w:rPr>
        <w:t>is e de agentes penitenciários.</w:t>
      </w:r>
    </w:p>
    <w:p w:rsidR="009063C2" w:rsidRPr="00F04213" w:rsidRDefault="009063C2" w:rsidP="009063C2">
      <w:pPr>
        <w:pStyle w:val="Default"/>
        <w:ind w:firstLine="851"/>
        <w:jc w:val="both"/>
        <w:rPr>
          <w:rFonts w:ascii="Arial" w:hAnsi="Arial" w:cs="Arial"/>
          <w:sz w:val="22"/>
          <w:szCs w:val="22"/>
        </w:rPr>
      </w:pPr>
      <w:r w:rsidRPr="00F04213">
        <w:rPr>
          <w:rFonts w:ascii="Arial" w:hAnsi="Arial" w:cs="Arial"/>
          <w:i/>
          <w:iCs/>
          <w:sz w:val="22"/>
          <w:szCs w:val="22"/>
        </w:rPr>
        <w:t>II - realizar transferência voluntária de recursos da União aos Estados e Municípios, e dos Estados aos Municípios, sob pena de nulidade de pleno direito, ressalvados os recursos destinados a cumprir obrigação formal preexistente para execução de obra ou de serviço em andamento e com cronograma prefixado, e os destinados a atender situações de emergência e d</w:t>
      </w:r>
      <w:r>
        <w:rPr>
          <w:rFonts w:ascii="Arial" w:hAnsi="Arial" w:cs="Arial"/>
          <w:i/>
          <w:iCs/>
          <w:sz w:val="22"/>
          <w:szCs w:val="22"/>
        </w:rPr>
        <w:t>e calamidade pública.</w:t>
      </w:r>
    </w:p>
    <w:p w:rsidR="009063C2" w:rsidRPr="00F04213" w:rsidRDefault="009063C2" w:rsidP="009063C2">
      <w:pPr>
        <w:pStyle w:val="Default"/>
        <w:ind w:firstLine="851"/>
        <w:jc w:val="both"/>
        <w:rPr>
          <w:rFonts w:ascii="Arial" w:hAnsi="Arial" w:cs="Arial"/>
          <w:i/>
          <w:iCs/>
          <w:sz w:val="10"/>
          <w:szCs w:val="10"/>
        </w:rPr>
      </w:pPr>
    </w:p>
    <w:p w:rsidR="009063C2" w:rsidRPr="00F04213" w:rsidRDefault="009063C2" w:rsidP="009063C2">
      <w:pPr>
        <w:pStyle w:val="Default"/>
        <w:ind w:firstLine="851"/>
        <w:jc w:val="both"/>
        <w:rPr>
          <w:rFonts w:ascii="Arial" w:hAnsi="Arial" w:cs="Arial"/>
          <w:sz w:val="22"/>
          <w:szCs w:val="22"/>
        </w:rPr>
      </w:pPr>
      <w:r w:rsidRPr="00F04213">
        <w:rPr>
          <w:rFonts w:ascii="Arial" w:hAnsi="Arial" w:cs="Arial"/>
          <w:i/>
          <w:iCs/>
          <w:sz w:val="22"/>
          <w:szCs w:val="22"/>
        </w:rPr>
        <w:t>2. Data a partir da qual é vedado aos agentes públicos das esferas administrativas cujos cargos estejam em disputa na eleição (Lei nº 9.504/97, art. 73, VI, b e c, e § 3º):</w:t>
      </w:r>
    </w:p>
    <w:p w:rsidR="009063C2" w:rsidRPr="00F04213" w:rsidRDefault="009063C2" w:rsidP="009063C2">
      <w:pPr>
        <w:keepLines/>
        <w:suppressAutoHyphens/>
        <w:autoSpaceDE w:val="0"/>
        <w:autoSpaceDN w:val="0"/>
        <w:adjustRightInd w:val="0"/>
        <w:ind w:firstLine="851"/>
        <w:jc w:val="both"/>
        <w:rPr>
          <w:rFonts w:ascii="Arial" w:hAnsi="Arial" w:cs="Arial"/>
          <w:sz w:val="22"/>
          <w:szCs w:val="22"/>
        </w:rPr>
      </w:pPr>
      <w:r w:rsidRPr="00F04213">
        <w:rPr>
          <w:rFonts w:ascii="Arial" w:hAnsi="Arial" w:cs="Arial"/>
          <w:i/>
          <w:iCs/>
          <w:sz w:val="22"/>
          <w:szCs w:val="22"/>
        </w:rPr>
        <w:t>I - com exceção da propaganda de produtos e serviços que tenham concorrência no mercado, autorizar publicidade institucional dos atos, programas, obras, serviços e campanhas dos órgãos</w:t>
      </w:r>
      <w:r>
        <w:rPr>
          <w:rFonts w:ascii="Arial" w:hAnsi="Arial" w:cs="Arial"/>
          <w:i/>
          <w:iCs/>
          <w:sz w:val="22"/>
          <w:szCs w:val="22"/>
        </w:rPr>
        <w:t xml:space="preserve"> </w:t>
      </w:r>
      <w:r w:rsidRPr="00F04213">
        <w:rPr>
          <w:rFonts w:ascii="Arial" w:hAnsi="Arial" w:cs="Arial"/>
          <w:i/>
          <w:iCs/>
          <w:sz w:val="22"/>
          <w:szCs w:val="22"/>
        </w:rPr>
        <w:t>públicos municipais, ou das respectivas entidades da administração indireta, salvo em caso de grave e urgente necessidade pública, assim reco</w:t>
      </w:r>
      <w:r>
        <w:rPr>
          <w:rFonts w:ascii="Arial" w:hAnsi="Arial" w:cs="Arial"/>
          <w:i/>
          <w:iCs/>
          <w:sz w:val="22"/>
          <w:szCs w:val="22"/>
        </w:rPr>
        <w:t>nhecida pela Justiça Eleitoral.</w:t>
      </w:r>
    </w:p>
    <w:p w:rsidR="009063C2" w:rsidRPr="00F04213" w:rsidRDefault="009063C2" w:rsidP="009063C2">
      <w:pPr>
        <w:pStyle w:val="Default"/>
        <w:ind w:firstLine="851"/>
        <w:jc w:val="both"/>
        <w:rPr>
          <w:rFonts w:ascii="Arial" w:hAnsi="Arial" w:cs="Arial"/>
          <w:sz w:val="22"/>
          <w:szCs w:val="22"/>
        </w:rPr>
      </w:pPr>
      <w:r w:rsidRPr="00F04213">
        <w:rPr>
          <w:rFonts w:ascii="Arial" w:hAnsi="Arial" w:cs="Arial"/>
          <w:i/>
          <w:iCs/>
          <w:sz w:val="22"/>
          <w:szCs w:val="22"/>
        </w:rPr>
        <w:t>II - fazer pronunciamento em cadeia de rádio e de televisão, fora do horário eleitoral gratuito, salvo quando, a critério da Justiça Eleitoral, tratar-se de matéria urgente, relevante e característica das funções de governo</w:t>
      </w:r>
      <w:r>
        <w:rPr>
          <w:rFonts w:ascii="Arial" w:hAnsi="Arial" w:cs="Arial"/>
          <w:sz w:val="22"/>
          <w:szCs w:val="22"/>
        </w:rPr>
        <w:t>.</w:t>
      </w:r>
    </w:p>
    <w:p w:rsidR="009063C2" w:rsidRPr="00F04213" w:rsidRDefault="009063C2" w:rsidP="009063C2">
      <w:pPr>
        <w:pStyle w:val="Default"/>
        <w:ind w:firstLine="851"/>
        <w:jc w:val="both"/>
        <w:rPr>
          <w:rFonts w:ascii="Arial" w:hAnsi="Arial" w:cs="Arial"/>
          <w:i/>
          <w:iCs/>
          <w:sz w:val="10"/>
          <w:szCs w:val="10"/>
        </w:rPr>
      </w:pPr>
    </w:p>
    <w:p w:rsidR="009063C2" w:rsidRPr="00F04213" w:rsidRDefault="009063C2" w:rsidP="009063C2">
      <w:pPr>
        <w:pStyle w:val="Default"/>
        <w:spacing w:after="68"/>
        <w:ind w:firstLine="851"/>
        <w:jc w:val="both"/>
        <w:rPr>
          <w:rFonts w:ascii="Arial" w:hAnsi="Arial" w:cs="Arial"/>
          <w:sz w:val="22"/>
          <w:szCs w:val="22"/>
        </w:rPr>
      </w:pPr>
      <w:r w:rsidRPr="00F04213">
        <w:rPr>
          <w:rFonts w:ascii="Arial" w:hAnsi="Arial" w:cs="Arial"/>
          <w:i/>
          <w:iCs/>
          <w:sz w:val="22"/>
          <w:szCs w:val="22"/>
        </w:rPr>
        <w:t>3. Data a partir da qual é vedada, na realização de inaugurações, a contratação de shows artísticos pagos com recursos públi</w:t>
      </w:r>
      <w:r>
        <w:rPr>
          <w:rFonts w:ascii="Arial" w:hAnsi="Arial" w:cs="Arial"/>
          <w:i/>
          <w:iCs/>
          <w:sz w:val="22"/>
          <w:szCs w:val="22"/>
        </w:rPr>
        <w:t>cos (Lei nº 9.504/97, art. 75).</w:t>
      </w:r>
    </w:p>
    <w:p w:rsidR="009063C2" w:rsidRPr="00F04213" w:rsidRDefault="009063C2" w:rsidP="009063C2">
      <w:pPr>
        <w:pStyle w:val="Default"/>
        <w:ind w:firstLine="851"/>
        <w:jc w:val="both"/>
        <w:rPr>
          <w:rFonts w:ascii="Arial" w:hAnsi="Arial" w:cs="Arial"/>
          <w:i/>
          <w:iCs/>
          <w:sz w:val="10"/>
          <w:szCs w:val="10"/>
        </w:rPr>
      </w:pPr>
    </w:p>
    <w:p w:rsidR="009063C2" w:rsidRPr="00F04213" w:rsidRDefault="009063C2" w:rsidP="009063C2">
      <w:pPr>
        <w:pStyle w:val="Default"/>
        <w:ind w:firstLine="851"/>
        <w:jc w:val="both"/>
        <w:rPr>
          <w:rFonts w:ascii="Arial" w:hAnsi="Arial" w:cs="Arial"/>
          <w:sz w:val="22"/>
          <w:szCs w:val="22"/>
        </w:rPr>
      </w:pPr>
      <w:r w:rsidRPr="00F04213">
        <w:rPr>
          <w:rFonts w:ascii="Arial" w:hAnsi="Arial" w:cs="Arial"/>
          <w:i/>
          <w:iCs/>
          <w:sz w:val="22"/>
          <w:szCs w:val="22"/>
        </w:rPr>
        <w:t>4. Data a partir da qual é vedado a qualquer candidato comparecer a inaugurações de obras públi</w:t>
      </w:r>
      <w:r>
        <w:rPr>
          <w:rFonts w:ascii="Arial" w:hAnsi="Arial" w:cs="Arial"/>
          <w:i/>
          <w:iCs/>
          <w:sz w:val="22"/>
          <w:szCs w:val="22"/>
        </w:rPr>
        <w:t>cas (Lei nº 9.504/97, art. 77).</w:t>
      </w:r>
    </w:p>
    <w:p w:rsidR="009063C2" w:rsidRPr="00F04213" w:rsidRDefault="009063C2" w:rsidP="009063C2">
      <w:pPr>
        <w:pStyle w:val="Default"/>
        <w:ind w:firstLine="851"/>
        <w:jc w:val="both"/>
        <w:rPr>
          <w:rFonts w:ascii="Arial" w:hAnsi="Arial" w:cs="Arial"/>
          <w:sz w:val="10"/>
          <w:szCs w:val="10"/>
        </w:rPr>
      </w:pPr>
    </w:p>
    <w:p w:rsidR="009063C2" w:rsidRPr="00F04213" w:rsidRDefault="009063C2" w:rsidP="009063C2">
      <w:pPr>
        <w:pStyle w:val="Default"/>
        <w:ind w:firstLine="851"/>
        <w:jc w:val="both"/>
        <w:rPr>
          <w:rFonts w:ascii="Arial" w:hAnsi="Arial" w:cs="Arial"/>
          <w:sz w:val="22"/>
          <w:szCs w:val="22"/>
        </w:rPr>
      </w:pPr>
      <w:r w:rsidRPr="00F04213">
        <w:rPr>
          <w:rFonts w:ascii="Arial" w:hAnsi="Arial" w:cs="Arial"/>
          <w:i/>
          <w:iCs/>
          <w:sz w:val="22"/>
          <w:szCs w:val="22"/>
        </w:rPr>
        <w:lastRenderedPageBreak/>
        <w:t>5</w:t>
      </w:r>
      <w:r w:rsidRPr="00F04213">
        <w:rPr>
          <w:rFonts w:ascii="Arial" w:hAnsi="Arial" w:cs="Arial"/>
          <w:b/>
          <w:bCs/>
          <w:i/>
          <w:iCs/>
          <w:sz w:val="22"/>
          <w:szCs w:val="22"/>
        </w:rPr>
        <w:t xml:space="preserve">. </w:t>
      </w:r>
      <w:r w:rsidRPr="00F04213">
        <w:rPr>
          <w:rFonts w:ascii="Arial" w:hAnsi="Arial" w:cs="Arial"/>
          <w:i/>
          <w:iCs/>
          <w:sz w:val="22"/>
          <w:szCs w:val="22"/>
        </w:rPr>
        <w:t>Data a partir da qual órgãos e entidades da administração pública direta e indireta poderão, quando solicitados, em casos específicos e de forma motivada, pelos tribunais eleitorais, ceder funcionários à Justiça Eleitoral (Lei nº 9.5</w:t>
      </w:r>
      <w:r>
        <w:rPr>
          <w:rFonts w:ascii="Arial" w:hAnsi="Arial" w:cs="Arial"/>
          <w:i/>
          <w:iCs/>
          <w:sz w:val="22"/>
          <w:szCs w:val="22"/>
        </w:rPr>
        <w:t>04/1997, art. 94-A, inciso II).</w:t>
      </w:r>
    </w:p>
    <w:p w:rsidR="009063C2" w:rsidRPr="004A0600" w:rsidRDefault="009063C2" w:rsidP="009063C2">
      <w:pPr>
        <w:keepLines/>
        <w:suppressAutoHyphens/>
        <w:autoSpaceDE w:val="0"/>
        <w:autoSpaceDN w:val="0"/>
        <w:adjustRightInd w:val="0"/>
        <w:ind w:firstLine="851"/>
        <w:jc w:val="both"/>
        <w:rPr>
          <w:rFonts w:ascii="Arial" w:hAnsi="Arial" w:cs="Arial"/>
          <w:bCs/>
          <w:color w:val="00B050"/>
          <w:sz w:val="16"/>
          <w:szCs w:val="16"/>
          <w:highlight w:val="lightGray"/>
        </w:rPr>
      </w:pPr>
    </w:p>
    <w:p w:rsidR="009063C2" w:rsidRPr="00EC0323" w:rsidRDefault="009063C2" w:rsidP="009063C2">
      <w:pPr>
        <w:pStyle w:val="PargrafodaLista"/>
        <w:keepLines/>
        <w:numPr>
          <w:ilvl w:val="0"/>
          <w:numId w:val="2"/>
        </w:numPr>
        <w:tabs>
          <w:tab w:val="left" w:pos="1134"/>
        </w:tabs>
        <w:suppressAutoHyphens/>
        <w:autoSpaceDE w:val="0"/>
        <w:autoSpaceDN w:val="0"/>
        <w:adjustRightInd w:val="0"/>
        <w:ind w:left="0" w:firstLine="851"/>
        <w:jc w:val="both"/>
        <w:rPr>
          <w:rFonts w:ascii="Arial" w:hAnsi="Arial" w:cs="Arial"/>
          <w:bCs/>
          <w:sz w:val="24"/>
          <w:szCs w:val="24"/>
          <w:u w:val="single"/>
        </w:rPr>
      </w:pPr>
      <w:r w:rsidRPr="004A0600">
        <w:rPr>
          <w:rFonts w:ascii="Arial" w:hAnsi="Arial" w:cs="Arial"/>
          <w:b/>
          <w:bCs/>
          <w:sz w:val="24"/>
          <w:szCs w:val="24"/>
          <w:u w:val="single"/>
        </w:rPr>
        <w:t>2 de outubro</w:t>
      </w:r>
      <w:r>
        <w:rPr>
          <w:rFonts w:ascii="Arial" w:hAnsi="Arial" w:cs="Arial"/>
          <w:b/>
          <w:bCs/>
          <w:sz w:val="24"/>
          <w:szCs w:val="24"/>
          <w:u w:val="single"/>
        </w:rPr>
        <w:t xml:space="preserve"> - domingo</w:t>
      </w:r>
      <w:r w:rsidRPr="00EC0323">
        <w:rPr>
          <w:rFonts w:ascii="Arial" w:hAnsi="Arial" w:cs="Arial"/>
          <w:b/>
          <w:bCs/>
          <w:sz w:val="24"/>
          <w:szCs w:val="24"/>
        </w:rPr>
        <w:t>:</w:t>
      </w:r>
      <w:r w:rsidRPr="00EC0323">
        <w:rPr>
          <w:rFonts w:ascii="Arial" w:hAnsi="Arial" w:cs="Arial"/>
          <w:bCs/>
          <w:sz w:val="24"/>
          <w:szCs w:val="24"/>
        </w:rPr>
        <w:t xml:space="preserve"> dia das eleições – Primeiro Turno.</w:t>
      </w:r>
    </w:p>
    <w:p w:rsidR="009063C2" w:rsidRPr="00074DEC" w:rsidRDefault="009063C2" w:rsidP="009063C2">
      <w:pPr>
        <w:keepLines/>
        <w:suppressAutoHyphens/>
        <w:autoSpaceDE w:val="0"/>
        <w:autoSpaceDN w:val="0"/>
        <w:adjustRightInd w:val="0"/>
        <w:ind w:firstLine="851"/>
        <w:jc w:val="both"/>
        <w:rPr>
          <w:rFonts w:ascii="Arial" w:hAnsi="Arial" w:cs="Arial"/>
          <w:color w:val="00B050"/>
          <w:sz w:val="16"/>
          <w:szCs w:val="16"/>
          <w:highlight w:val="lightGray"/>
        </w:rPr>
      </w:pPr>
    </w:p>
    <w:p w:rsidR="009063C2" w:rsidRPr="009063C2" w:rsidRDefault="009063C2" w:rsidP="009063C2">
      <w:pPr>
        <w:pStyle w:val="PargrafodaLista"/>
        <w:keepLines/>
        <w:numPr>
          <w:ilvl w:val="0"/>
          <w:numId w:val="2"/>
        </w:numPr>
        <w:tabs>
          <w:tab w:val="left" w:pos="1134"/>
        </w:tabs>
        <w:suppressAutoHyphens/>
        <w:autoSpaceDE w:val="0"/>
        <w:autoSpaceDN w:val="0"/>
        <w:adjustRightInd w:val="0"/>
        <w:ind w:left="0" w:firstLine="851"/>
        <w:jc w:val="both"/>
        <w:rPr>
          <w:rFonts w:ascii="Arial" w:hAnsi="Arial" w:cs="Arial"/>
          <w:b/>
          <w:bCs/>
          <w:sz w:val="24"/>
          <w:szCs w:val="24"/>
          <w:u w:val="single"/>
        </w:rPr>
      </w:pPr>
      <w:r w:rsidRPr="009063C2">
        <w:rPr>
          <w:rFonts w:ascii="Arial" w:hAnsi="Arial" w:cs="Arial"/>
          <w:b/>
          <w:bCs/>
          <w:sz w:val="24"/>
          <w:szCs w:val="24"/>
          <w:u w:val="single"/>
        </w:rPr>
        <w:t>30 de outubro - domingo</w:t>
      </w:r>
      <w:r w:rsidRPr="009063C2">
        <w:rPr>
          <w:rFonts w:ascii="Arial" w:hAnsi="Arial" w:cs="Arial"/>
          <w:b/>
          <w:bCs/>
          <w:sz w:val="24"/>
          <w:szCs w:val="24"/>
        </w:rPr>
        <w:t>:</w:t>
      </w:r>
      <w:r w:rsidRPr="009063C2">
        <w:rPr>
          <w:rFonts w:ascii="Arial" w:hAnsi="Arial" w:cs="Arial"/>
          <w:bCs/>
          <w:sz w:val="24"/>
          <w:szCs w:val="24"/>
        </w:rPr>
        <w:t xml:space="preserve"> dia das eleições – Segundo Turno.</w:t>
      </w:r>
    </w:p>
    <w:p w:rsidR="009063C2" w:rsidRPr="009063C2" w:rsidRDefault="009063C2" w:rsidP="009063C2">
      <w:pPr>
        <w:keepLines/>
        <w:suppressAutoHyphens/>
        <w:autoSpaceDE w:val="0"/>
        <w:autoSpaceDN w:val="0"/>
        <w:adjustRightInd w:val="0"/>
        <w:ind w:firstLine="851"/>
        <w:jc w:val="both"/>
        <w:rPr>
          <w:rFonts w:ascii="Arial" w:hAnsi="Arial" w:cs="Arial"/>
          <w:sz w:val="16"/>
          <w:szCs w:val="16"/>
          <w:highlight w:val="lightGray"/>
        </w:rPr>
      </w:pPr>
    </w:p>
    <w:p w:rsidR="009063C2" w:rsidRPr="009063C2" w:rsidRDefault="009063C2" w:rsidP="009063C2">
      <w:pPr>
        <w:keepLines/>
        <w:suppressAutoHyphens/>
        <w:autoSpaceDE w:val="0"/>
        <w:autoSpaceDN w:val="0"/>
        <w:adjustRightInd w:val="0"/>
        <w:ind w:firstLine="851"/>
        <w:jc w:val="both"/>
        <w:rPr>
          <w:rFonts w:ascii="Arial" w:hAnsi="Arial" w:cs="Arial"/>
          <w:sz w:val="24"/>
          <w:szCs w:val="24"/>
        </w:rPr>
      </w:pPr>
      <w:r w:rsidRPr="009063C2">
        <w:rPr>
          <w:rFonts w:ascii="Arial" w:hAnsi="Arial" w:cs="Arial"/>
          <w:b/>
          <w:bCs/>
          <w:sz w:val="24"/>
          <w:szCs w:val="24"/>
        </w:rPr>
        <w:t>Observação</w:t>
      </w:r>
      <w:r w:rsidRPr="009063C2">
        <w:rPr>
          <w:rFonts w:ascii="Arial" w:hAnsi="Arial" w:cs="Arial"/>
          <w:sz w:val="24"/>
          <w:szCs w:val="24"/>
        </w:rPr>
        <w:t>:</w:t>
      </w:r>
      <w:r w:rsidRPr="009063C2">
        <w:rPr>
          <w:rFonts w:ascii="Arial" w:hAnsi="Arial" w:cs="Arial"/>
          <w:b/>
          <w:bCs/>
          <w:sz w:val="24"/>
          <w:szCs w:val="24"/>
        </w:rPr>
        <w:t xml:space="preserve"> </w:t>
      </w:r>
      <w:r w:rsidRPr="009063C2">
        <w:rPr>
          <w:rFonts w:ascii="Arial" w:hAnsi="Arial" w:cs="Arial"/>
          <w:sz w:val="24"/>
          <w:szCs w:val="24"/>
        </w:rPr>
        <w:t xml:space="preserve">Aqueles que tiverem interesse poderão acessar a íntegra da Resolução nº 23.450/2015 no endereço eletrônico do Tribunal Superior Eleitoral: </w:t>
      </w:r>
      <w:hyperlink r:id="rId10" w:history="1">
        <w:r w:rsidRPr="009063C2">
          <w:rPr>
            <w:rStyle w:val="Hyperlink"/>
            <w:rFonts w:ascii="Arial" w:hAnsi="Arial" w:cs="Arial"/>
            <w:color w:val="auto"/>
            <w:sz w:val="24"/>
            <w:szCs w:val="24"/>
          </w:rPr>
          <w:t>http://www.tse.jus.br/jurisprudencia/inteiro-teor</w:t>
        </w:r>
      </w:hyperlink>
      <w:r w:rsidRPr="009063C2">
        <w:rPr>
          <w:rFonts w:ascii="Arial" w:hAnsi="Arial" w:cs="Arial"/>
          <w:sz w:val="24"/>
          <w:szCs w:val="24"/>
        </w:rPr>
        <w:t>.</w:t>
      </w:r>
    </w:p>
    <w:sectPr w:rsidR="009063C2" w:rsidRPr="009063C2" w:rsidSect="009063C2">
      <w:pgSz w:w="11906" w:h="16838" w:code="9"/>
      <w:pgMar w:top="2722" w:right="851" w:bottom="1134"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63C2" w:rsidRDefault="009063C2" w:rsidP="009063C2">
      <w:r>
        <w:separator/>
      </w:r>
    </w:p>
  </w:endnote>
  <w:endnote w:type="continuationSeparator" w:id="0">
    <w:p w:rsidR="009063C2" w:rsidRDefault="009063C2" w:rsidP="00906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63C2" w:rsidRDefault="009063C2" w:rsidP="009063C2">
      <w:r>
        <w:separator/>
      </w:r>
    </w:p>
  </w:footnote>
  <w:footnote w:type="continuationSeparator" w:id="0">
    <w:p w:rsidR="009063C2" w:rsidRDefault="009063C2" w:rsidP="009063C2">
      <w:r>
        <w:continuationSeparator/>
      </w:r>
    </w:p>
  </w:footnote>
  <w:footnote w:id="1">
    <w:p w:rsidR="009063C2" w:rsidRPr="009B1F28" w:rsidRDefault="009063C2" w:rsidP="009063C2">
      <w:pPr>
        <w:pStyle w:val="Textodenotaderodap"/>
        <w:jc w:val="both"/>
        <w:rPr>
          <w:rFonts w:ascii="Arial" w:hAnsi="Arial" w:cs="Arial"/>
        </w:rPr>
      </w:pPr>
      <w:r w:rsidRPr="009B1F28">
        <w:rPr>
          <w:rStyle w:val="Refdenotaderodap"/>
          <w:rFonts w:ascii="Arial" w:hAnsi="Arial" w:cs="Arial"/>
          <w:b/>
        </w:rPr>
        <w:footnoteRef/>
      </w:r>
      <w:r w:rsidRPr="009B1F28">
        <w:rPr>
          <w:rFonts w:ascii="Arial" w:hAnsi="Arial" w:cs="Arial"/>
          <w:b/>
        </w:rPr>
        <w:t xml:space="preserve"> </w:t>
      </w:r>
      <w:r w:rsidRPr="009B1F28">
        <w:rPr>
          <w:rFonts w:ascii="Arial" w:hAnsi="Arial" w:cs="Arial"/>
          <w:sz w:val="18"/>
          <w:szCs w:val="18"/>
        </w:rPr>
        <w:t>Confira-se, por exemplo, a abalizada opinião manifestada pelo membro do Ministério Público do Estado de Santa Catarina Pedro Roberto Dec</w:t>
      </w:r>
      <w:r>
        <w:rPr>
          <w:rFonts w:ascii="Arial" w:hAnsi="Arial" w:cs="Arial"/>
          <w:sz w:val="18"/>
          <w:szCs w:val="18"/>
        </w:rPr>
        <w:t>o</w:t>
      </w:r>
      <w:r w:rsidRPr="009B1F28">
        <w:rPr>
          <w:rFonts w:ascii="Arial" w:hAnsi="Arial" w:cs="Arial"/>
          <w:sz w:val="18"/>
          <w:szCs w:val="18"/>
        </w:rPr>
        <w:t>main, em alentado estudo sobre as condutas vedadas em período eleitoral. O Artigo em questão denomina- se “Condutas vedadas aos agentes públicos em campanha eleitoral” e está integralmente disponibilizado no endereço eletrônico do Tribunal Regional Eleitoral daquele Estado da Federação: www.tre-sc.jus.br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B275BB"/>
    <w:multiLevelType w:val="singleLevel"/>
    <w:tmpl w:val="152ECAE4"/>
    <w:lvl w:ilvl="0">
      <w:start w:val="2607"/>
      <w:numFmt w:val="decimal"/>
      <w:pStyle w:val="Ttulo5"/>
      <w:lvlText w:val="%1"/>
      <w:lvlJc w:val="left"/>
      <w:pPr>
        <w:tabs>
          <w:tab w:val="num" w:pos="1350"/>
        </w:tabs>
        <w:ind w:left="1350" w:hanging="1200"/>
      </w:pPr>
      <w:rPr>
        <w:rFonts w:hint="default"/>
      </w:rPr>
    </w:lvl>
  </w:abstractNum>
  <w:abstractNum w:abstractNumId="1" w15:restartNumberingAfterBreak="0">
    <w:nsid w:val="567220DC"/>
    <w:multiLevelType w:val="hybridMultilevel"/>
    <w:tmpl w:val="A240DC54"/>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3C2"/>
    <w:rsid w:val="0007385A"/>
    <w:rsid w:val="00175FDD"/>
    <w:rsid w:val="009063C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EC8E6D-B1F1-4BDE-8AE0-327E1C284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63C2"/>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9063C2"/>
    <w:pPr>
      <w:keepNext/>
      <w:outlineLvl w:val="0"/>
    </w:pPr>
    <w:rPr>
      <w:b/>
      <w:sz w:val="24"/>
    </w:rPr>
  </w:style>
  <w:style w:type="paragraph" w:styleId="Ttulo2">
    <w:name w:val="heading 2"/>
    <w:basedOn w:val="Normal"/>
    <w:next w:val="Normal"/>
    <w:link w:val="Ttulo2Char"/>
    <w:qFormat/>
    <w:rsid w:val="009063C2"/>
    <w:pPr>
      <w:keepNext/>
      <w:outlineLvl w:val="1"/>
    </w:pPr>
    <w:rPr>
      <w:sz w:val="28"/>
    </w:rPr>
  </w:style>
  <w:style w:type="paragraph" w:styleId="Ttulo3">
    <w:name w:val="heading 3"/>
    <w:basedOn w:val="Normal"/>
    <w:next w:val="Normal"/>
    <w:link w:val="Ttulo3Char"/>
    <w:qFormat/>
    <w:rsid w:val="009063C2"/>
    <w:pPr>
      <w:keepNext/>
      <w:tabs>
        <w:tab w:val="left" w:pos="8364"/>
      </w:tabs>
      <w:ind w:right="850"/>
      <w:jc w:val="center"/>
      <w:outlineLvl w:val="2"/>
    </w:pPr>
    <w:rPr>
      <w:b/>
      <w:sz w:val="24"/>
    </w:rPr>
  </w:style>
  <w:style w:type="paragraph" w:styleId="Ttulo4">
    <w:name w:val="heading 4"/>
    <w:basedOn w:val="Normal"/>
    <w:next w:val="Normal"/>
    <w:link w:val="Ttulo4Char"/>
    <w:qFormat/>
    <w:rsid w:val="009063C2"/>
    <w:pPr>
      <w:keepNext/>
      <w:ind w:right="497"/>
      <w:jc w:val="center"/>
      <w:outlineLvl w:val="3"/>
    </w:pPr>
    <w:rPr>
      <w:b/>
      <w:sz w:val="24"/>
    </w:rPr>
  </w:style>
  <w:style w:type="paragraph" w:styleId="Ttulo5">
    <w:name w:val="heading 5"/>
    <w:basedOn w:val="Normal"/>
    <w:next w:val="Normal"/>
    <w:link w:val="Ttulo5Char"/>
    <w:qFormat/>
    <w:rsid w:val="009063C2"/>
    <w:pPr>
      <w:keepNext/>
      <w:numPr>
        <w:numId w:val="1"/>
      </w:numPr>
      <w:ind w:right="-801"/>
      <w:outlineLvl w:val="4"/>
    </w:pPr>
    <w:rPr>
      <w:rFonts w:ascii="Verdana" w:hAnsi="Verdana"/>
      <w:sz w:val="28"/>
    </w:rPr>
  </w:style>
  <w:style w:type="paragraph" w:styleId="Ttulo6">
    <w:name w:val="heading 6"/>
    <w:basedOn w:val="Normal"/>
    <w:next w:val="Normal"/>
    <w:link w:val="Ttulo6Char"/>
    <w:qFormat/>
    <w:rsid w:val="009063C2"/>
    <w:pPr>
      <w:keepNext/>
      <w:ind w:right="-1368"/>
      <w:outlineLvl w:val="5"/>
    </w:pPr>
    <w:rPr>
      <w:rFonts w:ascii="Verdana" w:hAnsi="Verdana"/>
      <w:sz w:val="28"/>
    </w:rPr>
  </w:style>
  <w:style w:type="paragraph" w:styleId="Ttulo7">
    <w:name w:val="heading 7"/>
    <w:basedOn w:val="Normal"/>
    <w:next w:val="Normal"/>
    <w:link w:val="Ttulo7Char"/>
    <w:qFormat/>
    <w:rsid w:val="009063C2"/>
    <w:pPr>
      <w:keepNext/>
      <w:jc w:val="both"/>
      <w:outlineLvl w:val="6"/>
    </w:pPr>
    <w:rPr>
      <w:b/>
      <w:sz w:val="24"/>
    </w:rPr>
  </w:style>
  <w:style w:type="paragraph" w:styleId="Ttulo9">
    <w:name w:val="heading 9"/>
    <w:basedOn w:val="Normal"/>
    <w:next w:val="Normal"/>
    <w:link w:val="Ttulo9Char"/>
    <w:qFormat/>
    <w:rsid w:val="009063C2"/>
    <w:pPr>
      <w:keepNext/>
      <w:jc w:val="center"/>
      <w:outlineLvl w:val="8"/>
    </w:pPr>
    <w:rPr>
      <w:rFonts w:ascii="Verdana" w:hAnsi="Verdana"/>
      <w:b/>
      <w:color w:val="FF0000"/>
      <w:sz w:val="3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063C2"/>
    <w:rPr>
      <w:rFonts w:ascii="Times New Roman" w:eastAsia="Times New Roman" w:hAnsi="Times New Roman" w:cs="Times New Roman"/>
      <w:b/>
      <w:sz w:val="24"/>
      <w:szCs w:val="20"/>
      <w:lang w:eastAsia="pt-BR"/>
    </w:rPr>
  </w:style>
  <w:style w:type="character" w:customStyle="1" w:styleId="Ttulo2Char">
    <w:name w:val="Título 2 Char"/>
    <w:basedOn w:val="Fontepargpadro"/>
    <w:link w:val="Ttulo2"/>
    <w:rsid w:val="009063C2"/>
    <w:rPr>
      <w:rFonts w:ascii="Times New Roman" w:eastAsia="Times New Roman" w:hAnsi="Times New Roman" w:cs="Times New Roman"/>
      <w:sz w:val="28"/>
      <w:szCs w:val="20"/>
      <w:lang w:eastAsia="pt-BR"/>
    </w:rPr>
  </w:style>
  <w:style w:type="character" w:customStyle="1" w:styleId="Ttulo3Char">
    <w:name w:val="Título 3 Char"/>
    <w:basedOn w:val="Fontepargpadro"/>
    <w:link w:val="Ttulo3"/>
    <w:rsid w:val="009063C2"/>
    <w:rPr>
      <w:rFonts w:ascii="Times New Roman" w:eastAsia="Times New Roman" w:hAnsi="Times New Roman" w:cs="Times New Roman"/>
      <w:b/>
      <w:sz w:val="24"/>
      <w:szCs w:val="20"/>
      <w:lang w:eastAsia="pt-BR"/>
    </w:rPr>
  </w:style>
  <w:style w:type="character" w:customStyle="1" w:styleId="Ttulo4Char">
    <w:name w:val="Título 4 Char"/>
    <w:basedOn w:val="Fontepargpadro"/>
    <w:link w:val="Ttulo4"/>
    <w:rsid w:val="009063C2"/>
    <w:rPr>
      <w:rFonts w:ascii="Times New Roman" w:eastAsia="Times New Roman" w:hAnsi="Times New Roman" w:cs="Times New Roman"/>
      <w:b/>
      <w:sz w:val="24"/>
      <w:szCs w:val="20"/>
      <w:lang w:eastAsia="pt-BR"/>
    </w:rPr>
  </w:style>
  <w:style w:type="character" w:customStyle="1" w:styleId="Ttulo5Char">
    <w:name w:val="Título 5 Char"/>
    <w:basedOn w:val="Fontepargpadro"/>
    <w:link w:val="Ttulo5"/>
    <w:rsid w:val="009063C2"/>
    <w:rPr>
      <w:rFonts w:ascii="Verdana" w:eastAsia="Times New Roman" w:hAnsi="Verdana" w:cs="Times New Roman"/>
      <w:sz w:val="28"/>
      <w:szCs w:val="20"/>
      <w:lang w:eastAsia="pt-BR"/>
    </w:rPr>
  </w:style>
  <w:style w:type="character" w:customStyle="1" w:styleId="Ttulo6Char">
    <w:name w:val="Título 6 Char"/>
    <w:basedOn w:val="Fontepargpadro"/>
    <w:link w:val="Ttulo6"/>
    <w:rsid w:val="009063C2"/>
    <w:rPr>
      <w:rFonts w:ascii="Verdana" w:eastAsia="Times New Roman" w:hAnsi="Verdana" w:cs="Times New Roman"/>
      <w:sz w:val="28"/>
      <w:szCs w:val="20"/>
      <w:lang w:eastAsia="pt-BR"/>
    </w:rPr>
  </w:style>
  <w:style w:type="character" w:customStyle="1" w:styleId="Ttulo7Char">
    <w:name w:val="Título 7 Char"/>
    <w:basedOn w:val="Fontepargpadro"/>
    <w:link w:val="Ttulo7"/>
    <w:rsid w:val="009063C2"/>
    <w:rPr>
      <w:rFonts w:ascii="Times New Roman" w:eastAsia="Times New Roman" w:hAnsi="Times New Roman" w:cs="Times New Roman"/>
      <w:b/>
      <w:sz w:val="24"/>
      <w:szCs w:val="20"/>
      <w:lang w:eastAsia="pt-BR"/>
    </w:rPr>
  </w:style>
  <w:style w:type="character" w:customStyle="1" w:styleId="Ttulo9Char">
    <w:name w:val="Título 9 Char"/>
    <w:basedOn w:val="Fontepargpadro"/>
    <w:link w:val="Ttulo9"/>
    <w:rsid w:val="009063C2"/>
    <w:rPr>
      <w:rFonts w:ascii="Verdana" w:eastAsia="Times New Roman" w:hAnsi="Verdana" w:cs="Times New Roman"/>
      <w:b/>
      <w:color w:val="FF0000"/>
      <w:sz w:val="36"/>
      <w:szCs w:val="20"/>
      <w:lang w:eastAsia="pt-BR"/>
    </w:rPr>
  </w:style>
  <w:style w:type="paragraph" w:styleId="Ttulo">
    <w:name w:val="Title"/>
    <w:basedOn w:val="Normal"/>
    <w:link w:val="TtuloChar"/>
    <w:qFormat/>
    <w:rsid w:val="009063C2"/>
    <w:pPr>
      <w:jc w:val="center"/>
    </w:pPr>
    <w:rPr>
      <w:b/>
      <w:sz w:val="24"/>
    </w:rPr>
  </w:style>
  <w:style w:type="character" w:customStyle="1" w:styleId="TtuloChar">
    <w:name w:val="Título Char"/>
    <w:basedOn w:val="Fontepargpadro"/>
    <w:link w:val="Ttulo"/>
    <w:rsid w:val="009063C2"/>
    <w:rPr>
      <w:rFonts w:ascii="Times New Roman" w:eastAsia="Times New Roman" w:hAnsi="Times New Roman" w:cs="Times New Roman"/>
      <w:b/>
      <w:sz w:val="24"/>
      <w:szCs w:val="20"/>
      <w:lang w:eastAsia="pt-BR"/>
    </w:rPr>
  </w:style>
  <w:style w:type="paragraph" w:styleId="Subttulo">
    <w:name w:val="Subtitle"/>
    <w:basedOn w:val="Normal"/>
    <w:link w:val="SubttuloChar"/>
    <w:qFormat/>
    <w:rsid w:val="009063C2"/>
    <w:pPr>
      <w:jc w:val="center"/>
    </w:pPr>
    <w:rPr>
      <w:b/>
      <w:color w:val="FF00FF"/>
      <w:sz w:val="24"/>
    </w:rPr>
  </w:style>
  <w:style w:type="character" w:customStyle="1" w:styleId="SubttuloChar">
    <w:name w:val="Subtítulo Char"/>
    <w:basedOn w:val="Fontepargpadro"/>
    <w:link w:val="Subttulo"/>
    <w:rsid w:val="009063C2"/>
    <w:rPr>
      <w:rFonts w:ascii="Times New Roman" w:eastAsia="Times New Roman" w:hAnsi="Times New Roman" w:cs="Times New Roman"/>
      <w:b/>
      <w:color w:val="FF00FF"/>
      <w:sz w:val="24"/>
      <w:szCs w:val="20"/>
      <w:lang w:eastAsia="pt-BR"/>
    </w:rPr>
  </w:style>
  <w:style w:type="paragraph" w:styleId="PargrafodaLista">
    <w:name w:val="List Paragraph"/>
    <w:basedOn w:val="Normal"/>
    <w:uiPriority w:val="34"/>
    <w:qFormat/>
    <w:rsid w:val="009063C2"/>
    <w:pPr>
      <w:ind w:left="720"/>
      <w:contextualSpacing/>
    </w:pPr>
  </w:style>
  <w:style w:type="paragraph" w:styleId="Cabealho">
    <w:name w:val="header"/>
    <w:basedOn w:val="Normal"/>
    <w:link w:val="CabealhoChar"/>
    <w:uiPriority w:val="99"/>
    <w:semiHidden/>
    <w:unhideWhenUsed/>
    <w:rsid w:val="009063C2"/>
    <w:pPr>
      <w:tabs>
        <w:tab w:val="center" w:pos="4252"/>
        <w:tab w:val="right" w:pos="8504"/>
      </w:tabs>
    </w:pPr>
  </w:style>
  <w:style w:type="character" w:customStyle="1" w:styleId="CabealhoChar">
    <w:name w:val="Cabeçalho Char"/>
    <w:basedOn w:val="Fontepargpadro"/>
    <w:link w:val="Cabealho"/>
    <w:uiPriority w:val="99"/>
    <w:semiHidden/>
    <w:rsid w:val="009063C2"/>
    <w:rPr>
      <w:rFonts w:ascii="Times New Roman" w:eastAsia="Times New Roman" w:hAnsi="Times New Roman" w:cs="Times New Roman"/>
      <w:sz w:val="20"/>
      <w:szCs w:val="20"/>
      <w:lang w:eastAsia="pt-BR"/>
    </w:rPr>
  </w:style>
  <w:style w:type="paragraph" w:styleId="Rodap">
    <w:name w:val="footer"/>
    <w:basedOn w:val="Normal"/>
    <w:link w:val="RodapChar"/>
    <w:uiPriority w:val="99"/>
    <w:semiHidden/>
    <w:unhideWhenUsed/>
    <w:rsid w:val="009063C2"/>
    <w:pPr>
      <w:tabs>
        <w:tab w:val="center" w:pos="4252"/>
        <w:tab w:val="right" w:pos="8504"/>
      </w:tabs>
    </w:pPr>
  </w:style>
  <w:style w:type="character" w:customStyle="1" w:styleId="RodapChar">
    <w:name w:val="Rodapé Char"/>
    <w:basedOn w:val="Fontepargpadro"/>
    <w:link w:val="Rodap"/>
    <w:uiPriority w:val="99"/>
    <w:semiHidden/>
    <w:rsid w:val="009063C2"/>
    <w:rPr>
      <w:rFonts w:ascii="Times New Roman" w:eastAsia="Times New Roman" w:hAnsi="Times New Roman" w:cs="Times New Roman"/>
      <w:sz w:val="20"/>
      <w:szCs w:val="20"/>
      <w:lang w:eastAsia="pt-BR"/>
    </w:rPr>
  </w:style>
  <w:style w:type="paragraph" w:styleId="NormalWeb">
    <w:name w:val="Normal (Web)"/>
    <w:basedOn w:val="Normal"/>
    <w:uiPriority w:val="99"/>
    <w:unhideWhenUsed/>
    <w:rsid w:val="009063C2"/>
    <w:pPr>
      <w:spacing w:before="100" w:beforeAutospacing="1" w:after="100" w:afterAutospacing="1"/>
    </w:pPr>
    <w:rPr>
      <w:sz w:val="24"/>
      <w:szCs w:val="24"/>
    </w:rPr>
  </w:style>
  <w:style w:type="character" w:styleId="Hyperlink">
    <w:name w:val="Hyperlink"/>
    <w:basedOn w:val="Fontepargpadro"/>
    <w:rsid w:val="009063C2"/>
    <w:rPr>
      <w:strike w:val="0"/>
      <w:dstrike w:val="0"/>
      <w:color w:val="000080"/>
      <w:u w:val="none"/>
      <w:effect w:val="none"/>
    </w:rPr>
  </w:style>
  <w:style w:type="paragraph" w:styleId="Textodenotaderodap">
    <w:name w:val="footnote text"/>
    <w:basedOn w:val="Normal"/>
    <w:link w:val="TextodenotaderodapChar"/>
    <w:uiPriority w:val="99"/>
    <w:semiHidden/>
    <w:unhideWhenUsed/>
    <w:rsid w:val="009063C2"/>
  </w:style>
  <w:style w:type="character" w:customStyle="1" w:styleId="TextodenotaderodapChar">
    <w:name w:val="Texto de nota de rodapé Char"/>
    <w:basedOn w:val="Fontepargpadro"/>
    <w:link w:val="Textodenotaderodap"/>
    <w:uiPriority w:val="99"/>
    <w:semiHidden/>
    <w:rsid w:val="009063C2"/>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9063C2"/>
    <w:rPr>
      <w:vertAlign w:val="superscript"/>
    </w:rPr>
  </w:style>
  <w:style w:type="character" w:styleId="nfase">
    <w:name w:val="Emphasis"/>
    <w:basedOn w:val="Fontepargpadro"/>
    <w:uiPriority w:val="20"/>
    <w:qFormat/>
    <w:rsid w:val="009063C2"/>
    <w:rPr>
      <w:i/>
      <w:iCs/>
    </w:rPr>
  </w:style>
  <w:style w:type="character" w:styleId="Forte">
    <w:name w:val="Strong"/>
    <w:basedOn w:val="Fontepargpadro"/>
    <w:uiPriority w:val="22"/>
    <w:qFormat/>
    <w:rsid w:val="009063C2"/>
    <w:rPr>
      <w:b/>
      <w:bCs/>
    </w:rPr>
  </w:style>
  <w:style w:type="paragraph" w:customStyle="1" w:styleId="Default">
    <w:name w:val="Default"/>
    <w:rsid w:val="009063C2"/>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texto2">
    <w:name w:val="texto2"/>
    <w:basedOn w:val="Normal"/>
    <w:rsid w:val="009063C2"/>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Constituicao/Constituicao.htm" TargetMode="External"/><Relationship Id="rId3" Type="http://schemas.openxmlformats.org/officeDocument/2006/relationships/settings" Target="settings.xml"/><Relationship Id="rId7" Type="http://schemas.openxmlformats.org/officeDocument/2006/relationships/hyperlink" Target="http://www.planalto.gov.br/ccivil_03/LEIS/2002/L10406.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tse.jus.br/jurisprudencia/inteiro-teor" TargetMode="External"/><Relationship Id="rId4" Type="http://schemas.openxmlformats.org/officeDocument/2006/relationships/webSettings" Target="webSettings.xml"/><Relationship Id="rId9" Type="http://schemas.openxmlformats.org/officeDocument/2006/relationships/hyperlink" Target="http://www.planalto.gov.br/ccivil_03/Constituicao/Constituicao.h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8033</Words>
  <Characters>43382</Characters>
  <Application>Microsoft Office Word</Application>
  <DocSecurity>0</DocSecurity>
  <Lines>361</Lines>
  <Paragraphs>102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kades</dc:creator>
  <cp:keywords/>
  <dc:description/>
  <cp:lastModifiedBy>kades</cp:lastModifiedBy>
  <cp:revision>2</cp:revision>
  <dcterms:created xsi:type="dcterms:W3CDTF">2016-05-20T11:07:00Z</dcterms:created>
  <dcterms:modified xsi:type="dcterms:W3CDTF">2016-05-20T11:07:00Z</dcterms:modified>
</cp:coreProperties>
</file>