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2BA" w:rsidRPr="00191711" w:rsidRDefault="005C02BA" w:rsidP="005C02BA">
      <w:pPr>
        <w:keepNext/>
        <w:spacing w:after="0" w:line="360" w:lineRule="auto"/>
        <w:ind w:firstLine="851"/>
        <w:jc w:val="both"/>
        <w:outlineLvl w:val="0"/>
        <w:rPr>
          <w:rFonts w:ascii="Segoe UI" w:eastAsia="Times New Roman" w:hAnsi="Segoe UI" w:cs="Segoe UI"/>
          <w:b/>
          <w:bCs/>
          <w:kern w:val="32"/>
          <w:sz w:val="24"/>
          <w:szCs w:val="24"/>
          <w:u w:val="single"/>
        </w:rPr>
      </w:pPr>
      <w:bookmarkStart w:id="0" w:name="_GoBack"/>
      <w:r w:rsidRPr="00191711">
        <w:rPr>
          <w:rFonts w:ascii="Segoe UI" w:eastAsia="Times New Roman" w:hAnsi="Segoe UI" w:cs="Segoe UI"/>
          <w:b/>
          <w:bCs/>
          <w:kern w:val="32"/>
          <w:sz w:val="24"/>
          <w:szCs w:val="24"/>
          <w:u w:val="single"/>
        </w:rPr>
        <w:t xml:space="preserve">RESOLUÇÃO nº </w:t>
      </w:r>
      <w:r w:rsidR="00D81DC6">
        <w:rPr>
          <w:rFonts w:ascii="Segoe UI" w:eastAsia="Times New Roman" w:hAnsi="Segoe UI" w:cs="Segoe UI"/>
          <w:b/>
          <w:bCs/>
          <w:kern w:val="32"/>
          <w:sz w:val="24"/>
          <w:szCs w:val="24"/>
          <w:u w:val="single"/>
        </w:rPr>
        <w:t>13</w:t>
      </w:r>
      <w:r w:rsidRPr="00191711">
        <w:rPr>
          <w:rFonts w:ascii="Segoe UI" w:eastAsia="Times New Roman" w:hAnsi="Segoe UI" w:cs="Segoe UI"/>
          <w:b/>
          <w:bCs/>
          <w:kern w:val="32"/>
          <w:sz w:val="24"/>
          <w:szCs w:val="24"/>
          <w:u w:val="single"/>
        </w:rPr>
        <w:t>/2</w:t>
      </w:r>
      <w:r w:rsidR="00D81DC6">
        <w:rPr>
          <w:rFonts w:ascii="Segoe UI" w:eastAsia="Times New Roman" w:hAnsi="Segoe UI" w:cs="Segoe UI"/>
          <w:b/>
          <w:bCs/>
          <w:kern w:val="32"/>
          <w:sz w:val="24"/>
          <w:szCs w:val="24"/>
          <w:u w:val="single"/>
        </w:rPr>
        <w:t>024</w:t>
      </w:r>
    </w:p>
    <w:p w:rsidR="005C02BA" w:rsidRPr="00191711" w:rsidRDefault="005C02BA" w:rsidP="005C02BA">
      <w:pPr>
        <w:keepNext/>
        <w:spacing w:after="0" w:line="240" w:lineRule="auto"/>
        <w:ind w:firstLine="851"/>
        <w:jc w:val="both"/>
        <w:rPr>
          <w:rFonts w:ascii="Segoe UI" w:eastAsia="Times New Roman" w:hAnsi="Segoe UI" w:cs="Segoe UI"/>
          <w:bCs/>
          <w:sz w:val="24"/>
          <w:szCs w:val="24"/>
        </w:rPr>
      </w:pPr>
    </w:p>
    <w:p w:rsidR="005C02BA" w:rsidRPr="00191711" w:rsidRDefault="005C02BA" w:rsidP="005C02BA">
      <w:pPr>
        <w:keepNext/>
        <w:spacing w:after="0" w:line="360" w:lineRule="auto"/>
        <w:ind w:firstLine="851"/>
        <w:jc w:val="both"/>
        <w:rPr>
          <w:rFonts w:ascii="Segoe UI" w:eastAsia="Times New Roman" w:hAnsi="Segoe UI" w:cs="Segoe UI"/>
          <w:bCs/>
          <w:i/>
          <w:sz w:val="24"/>
          <w:szCs w:val="24"/>
        </w:rPr>
      </w:pPr>
      <w:r w:rsidRPr="00191711">
        <w:rPr>
          <w:rFonts w:ascii="Segoe UI" w:eastAsia="Times New Roman" w:hAnsi="Segoe UI" w:cs="Segoe UI"/>
          <w:bCs/>
          <w:i/>
          <w:sz w:val="24"/>
          <w:szCs w:val="24"/>
        </w:rPr>
        <w:t>Declara inservível bem registrado no patrimônio da Amve, autorizando a</w:t>
      </w:r>
      <w:r w:rsidR="00004038">
        <w:rPr>
          <w:rFonts w:ascii="Segoe UI" w:eastAsia="Times New Roman" w:hAnsi="Segoe UI" w:cs="Segoe UI"/>
          <w:bCs/>
          <w:i/>
          <w:sz w:val="24"/>
          <w:szCs w:val="24"/>
        </w:rPr>
        <w:t xml:space="preserve"> baixa dos registros</w:t>
      </w:r>
      <w:r w:rsidRPr="00191711">
        <w:rPr>
          <w:rFonts w:ascii="Segoe UI" w:eastAsia="Times New Roman" w:hAnsi="Segoe UI" w:cs="Segoe UI"/>
          <w:bCs/>
          <w:i/>
          <w:sz w:val="24"/>
          <w:szCs w:val="24"/>
        </w:rPr>
        <w:t>.</w:t>
      </w:r>
    </w:p>
    <w:p w:rsidR="005C02BA" w:rsidRPr="00191711" w:rsidRDefault="005C02BA" w:rsidP="005C02BA">
      <w:pPr>
        <w:keepNext/>
        <w:spacing w:after="0" w:line="360" w:lineRule="auto"/>
        <w:ind w:firstLine="851"/>
        <w:jc w:val="both"/>
        <w:rPr>
          <w:rFonts w:ascii="Segoe UI" w:eastAsia="Times New Roman" w:hAnsi="Segoe UI" w:cs="Segoe UI"/>
          <w:bCs/>
          <w:sz w:val="24"/>
          <w:szCs w:val="24"/>
        </w:rPr>
      </w:pPr>
    </w:p>
    <w:bookmarkEnd w:id="0"/>
    <w:p w:rsidR="005C02BA" w:rsidRPr="00191711" w:rsidRDefault="005C02BA" w:rsidP="005C02BA">
      <w:pPr>
        <w:suppressAutoHyphens/>
        <w:spacing w:after="0" w:line="360" w:lineRule="auto"/>
        <w:ind w:firstLine="851"/>
        <w:jc w:val="both"/>
        <w:rPr>
          <w:rFonts w:ascii="Segoe UI" w:eastAsia="Times New Roman" w:hAnsi="Segoe UI" w:cs="Segoe UI"/>
          <w:bCs/>
          <w:sz w:val="24"/>
          <w:szCs w:val="24"/>
        </w:rPr>
      </w:pPr>
      <w:r w:rsidRPr="00191711">
        <w:rPr>
          <w:rFonts w:ascii="Segoe UI" w:eastAsia="Times New Roman" w:hAnsi="Segoe UI" w:cs="Segoe UI"/>
          <w:b/>
          <w:sz w:val="24"/>
          <w:szCs w:val="24"/>
        </w:rPr>
        <w:t>O</w:t>
      </w:r>
      <w:r w:rsidRPr="00191711">
        <w:rPr>
          <w:rFonts w:ascii="Segoe UI" w:eastAsia="Times New Roman" w:hAnsi="Segoe UI" w:cs="Segoe UI"/>
          <w:b/>
          <w:bCs/>
          <w:sz w:val="24"/>
          <w:szCs w:val="24"/>
        </w:rPr>
        <w:t xml:space="preserve"> PRESIDENTE DA ASSOCIAÇÃO DE MUNICÍPIOS DO VALE EUROPEU – Amve</w:t>
      </w:r>
      <w:r w:rsidRPr="00191711">
        <w:rPr>
          <w:rFonts w:ascii="Segoe UI" w:eastAsia="Times New Roman" w:hAnsi="Segoe UI" w:cs="Segoe UI"/>
          <w:bCs/>
          <w:sz w:val="24"/>
          <w:szCs w:val="24"/>
        </w:rPr>
        <w:t>, no uso das atribuições que lhe são conferidas pelo Estatuto Social; e</w:t>
      </w:r>
    </w:p>
    <w:p w:rsidR="005C02BA" w:rsidRPr="00191711" w:rsidRDefault="005C02BA" w:rsidP="005C02BA">
      <w:pPr>
        <w:keepNext/>
        <w:spacing w:after="0" w:line="360" w:lineRule="auto"/>
        <w:ind w:firstLine="851"/>
        <w:jc w:val="both"/>
        <w:rPr>
          <w:rFonts w:ascii="Segoe UI" w:eastAsia="Times New Roman" w:hAnsi="Segoe UI" w:cs="Segoe UI"/>
          <w:bCs/>
          <w:i/>
          <w:sz w:val="24"/>
          <w:szCs w:val="24"/>
        </w:rPr>
      </w:pPr>
      <w:r w:rsidRPr="00191711">
        <w:rPr>
          <w:rFonts w:ascii="Segoe UI" w:eastAsia="Times New Roman" w:hAnsi="Segoe UI" w:cs="Segoe UI"/>
          <w:bCs/>
          <w:i/>
          <w:sz w:val="24"/>
          <w:szCs w:val="24"/>
        </w:rPr>
        <w:t>Considerando-se que os bens abaixo identificados não têm condições de uso e reaproveitamento, haja vista o parecer técnico do departamento</w:t>
      </w:r>
      <w:r w:rsidR="00776A11">
        <w:rPr>
          <w:rFonts w:ascii="Segoe UI" w:eastAsia="Times New Roman" w:hAnsi="Segoe UI" w:cs="Segoe UI"/>
          <w:bCs/>
          <w:i/>
          <w:sz w:val="24"/>
          <w:szCs w:val="24"/>
        </w:rPr>
        <w:t xml:space="preserve"> de TI</w:t>
      </w:r>
      <w:r w:rsidRPr="00191711">
        <w:rPr>
          <w:rFonts w:ascii="Segoe UI" w:eastAsia="Times New Roman" w:hAnsi="Segoe UI" w:cs="Segoe UI"/>
          <w:bCs/>
          <w:i/>
          <w:sz w:val="24"/>
          <w:szCs w:val="24"/>
        </w:rPr>
        <w:t xml:space="preserve"> da Amve que constatou </w:t>
      </w:r>
      <w:r w:rsidR="00752DCD" w:rsidRPr="00191711">
        <w:rPr>
          <w:rFonts w:ascii="Segoe UI" w:eastAsia="Times New Roman" w:hAnsi="Segoe UI" w:cs="Segoe UI"/>
          <w:bCs/>
          <w:i/>
          <w:sz w:val="24"/>
          <w:szCs w:val="24"/>
        </w:rPr>
        <w:t>os defeitos insanáveis</w:t>
      </w:r>
      <w:r w:rsidRPr="00191711">
        <w:rPr>
          <w:rFonts w:ascii="Segoe UI" w:eastAsia="Times New Roman" w:hAnsi="Segoe UI" w:cs="Segoe UI"/>
          <w:bCs/>
          <w:i/>
          <w:sz w:val="24"/>
          <w:szCs w:val="24"/>
        </w:rPr>
        <w:t>, e que não possuem mínimas condições de uso para os fins da Associação;</w:t>
      </w:r>
    </w:p>
    <w:p w:rsidR="005C02BA" w:rsidRPr="00191711" w:rsidRDefault="005C02BA" w:rsidP="005C02BA">
      <w:pPr>
        <w:keepNext/>
        <w:spacing w:after="0" w:line="360" w:lineRule="auto"/>
        <w:ind w:firstLine="851"/>
        <w:jc w:val="both"/>
        <w:rPr>
          <w:rFonts w:ascii="Segoe UI" w:eastAsia="Times New Roman" w:hAnsi="Segoe UI" w:cs="Segoe UI"/>
          <w:bCs/>
          <w:i/>
          <w:sz w:val="24"/>
          <w:szCs w:val="24"/>
        </w:rPr>
      </w:pPr>
      <w:r w:rsidRPr="00191711">
        <w:rPr>
          <w:rFonts w:ascii="Segoe UI" w:eastAsia="Times New Roman" w:hAnsi="Segoe UI" w:cs="Segoe UI"/>
          <w:bCs/>
          <w:i/>
          <w:sz w:val="24"/>
          <w:szCs w:val="24"/>
        </w:rPr>
        <w:t>Considerando-se que estes bens estão registrados no patrimônio contábil da Associação, necessitando da baixa para fins de correção dos registros, e que</w:t>
      </w:r>
      <w:r w:rsidR="00752DCD" w:rsidRPr="00191711">
        <w:rPr>
          <w:rFonts w:ascii="Segoe UI" w:eastAsia="Times New Roman" w:hAnsi="Segoe UI" w:cs="Segoe UI"/>
          <w:bCs/>
          <w:i/>
          <w:sz w:val="24"/>
          <w:szCs w:val="24"/>
        </w:rPr>
        <w:t xml:space="preserve"> </w:t>
      </w:r>
      <w:r w:rsidR="00D81DC6">
        <w:rPr>
          <w:rFonts w:ascii="Segoe UI" w:eastAsia="Times New Roman" w:hAnsi="Segoe UI" w:cs="Segoe UI"/>
          <w:bCs/>
          <w:i/>
          <w:sz w:val="24"/>
          <w:szCs w:val="24"/>
        </w:rPr>
        <w:t>foram</w:t>
      </w:r>
      <w:r w:rsidR="00752DCD" w:rsidRPr="00191711">
        <w:rPr>
          <w:rFonts w:ascii="Segoe UI" w:eastAsia="Times New Roman" w:hAnsi="Segoe UI" w:cs="Segoe UI"/>
          <w:bCs/>
          <w:i/>
          <w:sz w:val="24"/>
          <w:szCs w:val="24"/>
        </w:rPr>
        <w:t xml:space="preserve"> descartados de forma responsável </w:t>
      </w:r>
      <w:r w:rsidR="00D81DC6">
        <w:rPr>
          <w:rFonts w:ascii="Segoe UI" w:eastAsia="Times New Roman" w:hAnsi="Segoe UI" w:cs="Segoe UI"/>
          <w:bCs/>
          <w:i/>
          <w:sz w:val="24"/>
          <w:szCs w:val="24"/>
        </w:rPr>
        <w:t>pela</w:t>
      </w:r>
      <w:r w:rsidR="00752DCD" w:rsidRPr="00191711">
        <w:rPr>
          <w:rFonts w:ascii="Segoe UI" w:eastAsia="Times New Roman" w:hAnsi="Segoe UI" w:cs="Segoe UI"/>
          <w:bCs/>
          <w:i/>
          <w:sz w:val="24"/>
          <w:szCs w:val="24"/>
        </w:rPr>
        <w:t xml:space="preserve"> empresa </w:t>
      </w:r>
      <w:r w:rsidR="00D81DC6" w:rsidRPr="00D81DC6">
        <w:rPr>
          <w:rFonts w:ascii="Segoe UI" w:eastAsia="Times New Roman" w:hAnsi="Segoe UI" w:cs="Segoe UI"/>
          <w:bCs/>
          <w:i/>
          <w:sz w:val="24"/>
          <w:szCs w:val="24"/>
        </w:rPr>
        <w:t>WEEEDO GERENCIAMENTO DE RESÍDUOS ELETROELETRÔNICOS LTDA ME</w:t>
      </w:r>
      <w:r w:rsidRPr="00191711">
        <w:rPr>
          <w:rFonts w:ascii="Segoe UI" w:eastAsia="Times New Roman" w:hAnsi="Segoe UI" w:cs="Segoe UI"/>
          <w:bCs/>
          <w:i/>
          <w:sz w:val="24"/>
          <w:szCs w:val="24"/>
        </w:rPr>
        <w:t>, conforme deliberação da diretoria</w:t>
      </w:r>
      <w:r w:rsidR="00D81DC6">
        <w:rPr>
          <w:rFonts w:ascii="Segoe UI" w:eastAsia="Times New Roman" w:hAnsi="Segoe UI" w:cs="Segoe UI"/>
          <w:bCs/>
          <w:i/>
          <w:sz w:val="24"/>
          <w:szCs w:val="24"/>
        </w:rPr>
        <w:t xml:space="preserve"> e certificado de destinação datada de 23/06/2022</w:t>
      </w:r>
      <w:r w:rsidRPr="00191711">
        <w:rPr>
          <w:rFonts w:ascii="Segoe UI" w:eastAsia="Times New Roman" w:hAnsi="Segoe UI" w:cs="Segoe UI"/>
          <w:bCs/>
          <w:i/>
          <w:sz w:val="24"/>
          <w:szCs w:val="24"/>
        </w:rPr>
        <w:t>;</w:t>
      </w:r>
    </w:p>
    <w:p w:rsidR="005C02BA" w:rsidRPr="00191711" w:rsidRDefault="005C02BA" w:rsidP="005C02BA">
      <w:pPr>
        <w:keepNext/>
        <w:spacing w:after="0" w:line="360" w:lineRule="auto"/>
        <w:ind w:firstLine="851"/>
        <w:jc w:val="both"/>
        <w:rPr>
          <w:rFonts w:ascii="Segoe UI" w:eastAsia="Times New Roman" w:hAnsi="Segoe UI" w:cs="Segoe UI"/>
          <w:bCs/>
          <w:sz w:val="24"/>
          <w:szCs w:val="24"/>
        </w:rPr>
      </w:pPr>
    </w:p>
    <w:p w:rsidR="005C02BA" w:rsidRPr="00191711" w:rsidRDefault="005C02BA" w:rsidP="005C02BA">
      <w:pPr>
        <w:keepNext/>
        <w:spacing w:after="0" w:line="360" w:lineRule="auto"/>
        <w:ind w:firstLine="851"/>
        <w:jc w:val="both"/>
        <w:rPr>
          <w:rFonts w:ascii="Segoe UI" w:eastAsia="Times New Roman" w:hAnsi="Segoe UI" w:cs="Segoe UI"/>
          <w:b/>
          <w:bCs/>
          <w:sz w:val="24"/>
          <w:szCs w:val="24"/>
        </w:rPr>
      </w:pPr>
      <w:r w:rsidRPr="00191711">
        <w:rPr>
          <w:rFonts w:ascii="Segoe UI" w:eastAsia="Times New Roman" w:hAnsi="Segoe UI" w:cs="Segoe UI"/>
          <w:b/>
          <w:bCs/>
          <w:i/>
          <w:sz w:val="24"/>
          <w:szCs w:val="24"/>
          <w:u w:val="single"/>
        </w:rPr>
        <w:t>R E S O L V E</w:t>
      </w:r>
      <w:r w:rsidRPr="00191711">
        <w:rPr>
          <w:rFonts w:ascii="Segoe UI" w:eastAsia="Times New Roman" w:hAnsi="Segoe UI" w:cs="Segoe UI"/>
          <w:b/>
          <w:bCs/>
          <w:sz w:val="24"/>
          <w:szCs w:val="24"/>
        </w:rPr>
        <w:t>:</w:t>
      </w:r>
    </w:p>
    <w:p w:rsidR="005C02BA" w:rsidRPr="00191711" w:rsidRDefault="005C02BA" w:rsidP="005C02BA">
      <w:pPr>
        <w:keepNext/>
        <w:spacing w:after="0" w:line="240" w:lineRule="auto"/>
        <w:ind w:firstLine="851"/>
        <w:jc w:val="both"/>
        <w:rPr>
          <w:rFonts w:ascii="Segoe UI" w:eastAsia="Times New Roman" w:hAnsi="Segoe UI" w:cs="Segoe UI"/>
          <w:bCs/>
          <w:sz w:val="24"/>
          <w:szCs w:val="24"/>
        </w:rPr>
      </w:pPr>
    </w:p>
    <w:p w:rsidR="005C02BA" w:rsidRPr="00191711" w:rsidRDefault="005C02BA" w:rsidP="005C02BA">
      <w:pPr>
        <w:keepNext/>
        <w:spacing w:after="0" w:line="360" w:lineRule="auto"/>
        <w:ind w:firstLine="851"/>
        <w:jc w:val="both"/>
        <w:rPr>
          <w:rFonts w:ascii="Segoe UI" w:eastAsia="Times New Roman" w:hAnsi="Segoe UI" w:cs="Segoe UI"/>
          <w:bCs/>
          <w:sz w:val="24"/>
          <w:szCs w:val="24"/>
        </w:rPr>
      </w:pPr>
      <w:r w:rsidRPr="00191711">
        <w:rPr>
          <w:rFonts w:ascii="Segoe UI" w:eastAsia="Times New Roman" w:hAnsi="Segoe UI" w:cs="Segoe UI"/>
          <w:b/>
          <w:bCs/>
          <w:sz w:val="24"/>
          <w:szCs w:val="24"/>
        </w:rPr>
        <w:t>Art. 1º</w:t>
      </w:r>
      <w:r w:rsidRPr="00191711">
        <w:rPr>
          <w:rFonts w:ascii="Segoe UI" w:eastAsia="Times New Roman" w:hAnsi="Segoe UI" w:cs="Segoe UI"/>
          <w:bCs/>
          <w:sz w:val="24"/>
          <w:szCs w:val="24"/>
        </w:rPr>
        <w:t xml:space="preserve"> - Ficam declarados inservíveis para a </w:t>
      </w:r>
      <w:r w:rsidR="00752DCD" w:rsidRPr="00191711">
        <w:rPr>
          <w:rFonts w:ascii="Segoe UI" w:eastAsia="Times New Roman" w:hAnsi="Segoe UI" w:cs="Segoe UI"/>
          <w:bCs/>
          <w:sz w:val="24"/>
          <w:szCs w:val="24"/>
        </w:rPr>
        <w:t>Amve</w:t>
      </w:r>
      <w:r w:rsidRPr="00191711">
        <w:rPr>
          <w:rFonts w:ascii="Segoe UI" w:eastAsia="Times New Roman" w:hAnsi="Segoe UI" w:cs="Segoe UI"/>
          <w:bCs/>
          <w:sz w:val="24"/>
          <w:szCs w:val="24"/>
        </w:rPr>
        <w:t xml:space="preserve"> os seguintes bens:</w:t>
      </w:r>
    </w:p>
    <w:tbl>
      <w:tblPr>
        <w:tblStyle w:val="Tabelacomgrade1"/>
        <w:tblW w:w="8500" w:type="dxa"/>
        <w:tblLayout w:type="fixed"/>
        <w:tblLook w:val="04A0" w:firstRow="1" w:lastRow="0" w:firstColumn="1" w:lastColumn="0" w:noHBand="0" w:noVBand="1"/>
      </w:tblPr>
      <w:tblGrid>
        <w:gridCol w:w="1365"/>
        <w:gridCol w:w="7135"/>
      </w:tblGrid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Patrimônio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Descrição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S/Nº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Monitor AOC I2369 VM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S/Nº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Teclados Diversos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S/Nº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 xml:space="preserve">Mouses diversos 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S/Nº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HD WD WD800JD 80 GB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S/Nº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HD Seagate DESKTOP 2000 GB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S/Nº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 xml:space="preserve">HD Seagate </w:t>
            </w:r>
            <w:proofErr w:type="spellStart"/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Barracuda</w:t>
            </w:r>
            <w:proofErr w:type="spellEnd"/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 xml:space="preserve"> 2000 GB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S/Nº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HD Samsung  - 320 GB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S/Nº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Câmera CFTV LG-LNV5100R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S/Nº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Conversor HDMI para VGA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S/Nº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 xml:space="preserve">Fonte de Alimentação para computador 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S/Nº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proofErr w:type="spellStart"/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Cable</w:t>
            </w:r>
            <w:proofErr w:type="spellEnd"/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 xml:space="preserve"> </w:t>
            </w:r>
            <w:proofErr w:type="spellStart"/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Tester</w:t>
            </w:r>
            <w:proofErr w:type="spellEnd"/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 xml:space="preserve"> Master NS-468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lastRenderedPageBreak/>
              <w:t>S/Nº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SSD SANDISK SSD PLUS 240 GB-160212403165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S/Nº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SSD PNY 240 GB200198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S/Nº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HD SAMSUNG ST500LM012 500 GB601441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S/Nº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proofErr w:type="spellStart"/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Zipdrive</w:t>
            </w:r>
            <w:proofErr w:type="spellEnd"/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 xml:space="preserve"> PHIPPINES PMAJ41302X DDXZ100P2  04122B00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S/Nº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HD SAMSUNG ST500LM012 500 GB601441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SN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proofErr w:type="spellStart"/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Store</w:t>
            </w:r>
            <w:proofErr w:type="spellEnd"/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 xml:space="preserve"> G 320001800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SN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 xml:space="preserve">Telefone </w:t>
            </w:r>
            <w:proofErr w:type="spellStart"/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Intelbras</w:t>
            </w:r>
            <w:proofErr w:type="spellEnd"/>
          </w:p>
        </w:tc>
      </w:tr>
      <w:tr w:rsidR="00191711" w:rsidRPr="00191711" w:rsidTr="00EB1350">
        <w:tc>
          <w:tcPr>
            <w:tcW w:w="1365" w:type="dxa"/>
            <w:vAlign w:val="bottom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>N/S</w:t>
            </w:r>
          </w:p>
        </w:tc>
        <w:tc>
          <w:tcPr>
            <w:tcW w:w="7135" w:type="dxa"/>
            <w:vAlign w:val="bottom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Monitor Led </w:t>
            </w:r>
            <w:proofErr w:type="spellStart"/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>Bachligh</w:t>
            </w:r>
            <w:proofErr w:type="spellEnd"/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SC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 xml:space="preserve">Monitor PHILIPS </w:t>
            </w:r>
            <w:proofErr w:type="spellStart"/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Model</w:t>
            </w:r>
            <w:proofErr w:type="spellEnd"/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 xml:space="preserve"> ID223VSL58257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>N/S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>HD da engenharia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>N/S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HD </w:t>
            </w:r>
            <w:proofErr w:type="spellStart"/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>DesKtop</w:t>
            </w:r>
            <w:proofErr w:type="spellEnd"/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>N/S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>Teclado diversos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>N/S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>Mouse diversos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>N/S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>NobreaKes</w:t>
            </w:r>
            <w:proofErr w:type="spellEnd"/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SMS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>N/S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Zip </w:t>
            </w:r>
            <w:proofErr w:type="spellStart"/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>dravi</w:t>
            </w:r>
            <w:proofErr w:type="spellEnd"/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cinza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>N/S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Computador  Preto </w:t>
            </w:r>
            <w:proofErr w:type="spellStart"/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>Gab</w:t>
            </w:r>
            <w:proofErr w:type="spellEnd"/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>SN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>Carregador de pilhas recarregáveis SONIY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>SN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Telefone celular </w:t>
            </w:r>
            <w:proofErr w:type="spellStart"/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>nokia</w:t>
            </w:r>
            <w:proofErr w:type="spellEnd"/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sz w:val="24"/>
                <w:szCs w:val="24"/>
              </w:rPr>
              <w:t xml:space="preserve"> SN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sz w:val="24"/>
                <w:szCs w:val="24"/>
                <w:lang w:val="en-US"/>
              </w:rPr>
            </w:pPr>
            <w:proofErr w:type="spellStart"/>
            <w:r w:rsidRPr="00191711">
              <w:rPr>
                <w:rFonts w:ascii="Segoe UI" w:hAnsi="Segoe UI" w:cs="Segoe UI"/>
                <w:sz w:val="24"/>
                <w:szCs w:val="24"/>
                <w:lang w:val="en-US"/>
              </w:rPr>
              <w:t>Encerradeira</w:t>
            </w:r>
            <w:proofErr w:type="spellEnd"/>
            <w:r w:rsidRPr="00191711">
              <w:rPr>
                <w:rFonts w:ascii="Segoe UI" w:hAnsi="Segoe UI" w:cs="Segoe U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1711">
              <w:rPr>
                <w:rFonts w:ascii="Segoe UI" w:hAnsi="Segoe UI" w:cs="Segoe UI"/>
                <w:sz w:val="24"/>
                <w:szCs w:val="24"/>
                <w:lang w:val="en-US"/>
              </w:rPr>
              <w:t>arno</w:t>
            </w:r>
            <w:proofErr w:type="spellEnd"/>
            <w:r w:rsidRPr="00191711">
              <w:rPr>
                <w:rFonts w:ascii="Segoe UI" w:hAnsi="Segoe UI" w:cs="Segoe UI"/>
                <w:sz w:val="24"/>
                <w:szCs w:val="24"/>
                <w:lang w:val="en-US"/>
              </w:rPr>
              <w:t xml:space="preserve"> c/ </w:t>
            </w:r>
            <w:proofErr w:type="spellStart"/>
            <w:r w:rsidRPr="00191711">
              <w:rPr>
                <w:rFonts w:ascii="Segoe UI" w:hAnsi="Segoe UI" w:cs="Segoe UI"/>
                <w:sz w:val="24"/>
                <w:szCs w:val="24"/>
                <w:lang w:val="en-US"/>
              </w:rPr>
              <w:t>escovao</w:t>
            </w:r>
            <w:proofErr w:type="spellEnd"/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>S/N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>Amplificador KDSW 482M /1489546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054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 xml:space="preserve">Nobreak SMS </w:t>
            </w:r>
            <w:proofErr w:type="spellStart"/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NetStation</w:t>
            </w:r>
            <w:proofErr w:type="spellEnd"/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 xml:space="preserve"> uST600BiFX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sz w:val="24"/>
                <w:szCs w:val="24"/>
              </w:rPr>
              <w:t xml:space="preserve">Telefone </w:t>
            </w:r>
            <w:proofErr w:type="spellStart"/>
            <w:r w:rsidRPr="00191711">
              <w:rPr>
                <w:rFonts w:ascii="Segoe UI" w:hAnsi="Segoe UI" w:cs="Segoe UI"/>
                <w:sz w:val="24"/>
                <w:szCs w:val="24"/>
              </w:rPr>
              <w:t>intelbras</w:t>
            </w:r>
            <w:proofErr w:type="spellEnd"/>
            <w:r w:rsidRPr="0019171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191711">
              <w:rPr>
                <w:rFonts w:ascii="Segoe UI" w:hAnsi="Segoe UI" w:cs="Segoe UI"/>
                <w:sz w:val="24"/>
                <w:szCs w:val="24"/>
              </w:rPr>
              <w:t>premium</w:t>
            </w:r>
            <w:proofErr w:type="spellEnd"/>
            <w:r w:rsidRPr="00191711">
              <w:rPr>
                <w:rFonts w:ascii="Segoe UI" w:hAnsi="Segoe UI" w:cs="Segoe UI"/>
                <w:sz w:val="24"/>
                <w:szCs w:val="24"/>
              </w:rPr>
              <w:t xml:space="preserve"> bege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sz w:val="24"/>
                <w:szCs w:val="24"/>
              </w:rPr>
              <w:t>123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sz w:val="24"/>
                <w:szCs w:val="24"/>
              </w:rPr>
              <w:t>Quadro prefeitos municipais gestão 2005/2008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sz w:val="24"/>
                <w:szCs w:val="24"/>
              </w:rPr>
              <w:t>124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sz w:val="24"/>
                <w:szCs w:val="24"/>
              </w:rPr>
              <w:t>Quadro dos prefeitos municipais gestão 2005/2007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sz w:val="24"/>
                <w:szCs w:val="24"/>
              </w:rPr>
              <w:t>185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sz w:val="24"/>
                <w:szCs w:val="24"/>
              </w:rPr>
              <w:t>Calculadora antiga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sz w:val="24"/>
                <w:szCs w:val="24"/>
              </w:rPr>
              <w:t>186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sz w:val="24"/>
                <w:szCs w:val="24"/>
              </w:rPr>
              <w:t>Calculadora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199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 xml:space="preserve">Nobreak </w:t>
            </w:r>
            <w:proofErr w:type="spellStart"/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Enermax</w:t>
            </w:r>
            <w:proofErr w:type="spellEnd"/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 xml:space="preserve"> </w:t>
            </w:r>
            <w:proofErr w:type="spellStart"/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PowerGuard</w:t>
            </w:r>
            <w:proofErr w:type="spellEnd"/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202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Computador Desktop Intel E-4600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220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Computador Desktop AMD FX-4100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sz w:val="24"/>
                <w:szCs w:val="24"/>
              </w:rPr>
              <w:t>222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sz w:val="24"/>
                <w:szCs w:val="24"/>
              </w:rPr>
              <w:t xml:space="preserve">Telefone </w:t>
            </w:r>
            <w:proofErr w:type="spellStart"/>
            <w:r w:rsidRPr="00191711">
              <w:rPr>
                <w:rFonts w:ascii="Segoe UI" w:hAnsi="Segoe UI" w:cs="Segoe UI"/>
                <w:sz w:val="24"/>
                <w:szCs w:val="24"/>
              </w:rPr>
              <w:t>intelbras</w:t>
            </w:r>
            <w:proofErr w:type="spellEnd"/>
            <w:r w:rsidRPr="0019171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191711">
              <w:rPr>
                <w:rFonts w:ascii="Segoe UI" w:hAnsi="Segoe UI" w:cs="Segoe UI"/>
                <w:sz w:val="24"/>
                <w:szCs w:val="24"/>
              </w:rPr>
              <w:t>premium</w:t>
            </w:r>
            <w:proofErr w:type="spellEnd"/>
            <w:r w:rsidRPr="00191711">
              <w:rPr>
                <w:rFonts w:ascii="Segoe UI" w:hAnsi="Segoe UI" w:cs="Segoe UI"/>
                <w:sz w:val="24"/>
                <w:szCs w:val="24"/>
              </w:rPr>
              <w:t xml:space="preserve"> bege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sz w:val="24"/>
                <w:szCs w:val="24"/>
              </w:rPr>
              <w:t>271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sz w:val="24"/>
                <w:szCs w:val="24"/>
              </w:rPr>
              <w:t>Quadro avisos feltro azul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387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 xml:space="preserve">Monitor LG </w:t>
            </w:r>
            <w:proofErr w:type="spellStart"/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Flatron</w:t>
            </w:r>
            <w:proofErr w:type="spellEnd"/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 xml:space="preserve"> 20M3711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>Suporte de mesa de microfone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sz w:val="24"/>
                <w:szCs w:val="24"/>
              </w:rPr>
              <w:t>420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sz w:val="24"/>
                <w:szCs w:val="24"/>
              </w:rPr>
              <w:t>Cesto p/ lixo c/cinzeiro injetado preto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sz w:val="24"/>
                <w:szCs w:val="24"/>
              </w:rPr>
              <w:t>421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sz w:val="24"/>
                <w:szCs w:val="24"/>
              </w:rPr>
              <w:t>Cesto p/ lixo c/cinzeiro injetado amarelo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sz w:val="24"/>
                <w:szCs w:val="24"/>
              </w:rPr>
              <w:t>422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sz w:val="24"/>
                <w:szCs w:val="24"/>
              </w:rPr>
              <w:t>Cesto p/ lixo c/cinzeiro injetado preto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Porta retrato 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sz w:val="24"/>
                <w:szCs w:val="24"/>
              </w:rPr>
              <w:t>453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sz w:val="24"/>
                <w:szCs w:val="24"/>
              </w:rPr>
              <w:t xml:space="preserve">Forno micro ondas c/ dourador 31l nng62b </w:t>
            </w:r>
            <w:proofErr w:type="spellStart"/>
            <w:r w:rsidRPr="00191711">
              <w:rPr>
                <w:rFonts w:ascii="Segoe UI" w:hAnsi="Segoe UI" w:cs="Segoe UI"/>
                <w:sz w:val="24"/>
                <w:szCs w:val="24"/>
              </w:rPr>
              <w:t>panasonic</w:t>
            </w:r>
            <w:proofErr w:type="spellEnd"/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sz w:val="24"/>
                <w:szCs w:val="24"/>
              </w:rPr>
              <w:t xml:space="preserve">488 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sz w:val="24"/>
                <w:szCs w:val="24"/>
              </w:rPr>
              <w:t xml:space="preserve">Câmera digital </w:t>
            </w:r>
            <w:proofErr w:type="spellStart"/>
            <w:r w:rsidRPr="00191711">
              <w:rPr>
                <w:rFonts w:ascii="Segoe UI" w:hAnsi="Segoe UI" w:cs="Segoe UI"/>
                <w:sz w:val="24"/>
                <w:szCs w:val="24"/>
              </w:rPr>
              <w:t>sony</w:t>
            </w:r>
            <w:proofErr w:type="spellEnd"/>
            <w:r w:rsidRPr="00191711">
              <w:rPr>
                <w:rFonts w:ascii="Segoe UI" w:hAnsi="Segoe UI" w:cs="Segoe UI"/>
                <w:sz w:val="24"/>
                <w:szCs w:val="24"/>
              </w:rPr>
              <w:t xml:space="preserve"> dsc-w35/56 </w:t>
            </w:r>
            <w:proofErr w:type="spellStart"/>
            <w:r w:rsidRPr="00191711">
              <w:rPr>
                <w:rFonts w:ascii="Segoe UI" w:hAnsi="Segoe UI" w:cs="Segoe UI"/>
                <w:sz w:val="24"/>
                <w:szCs w:val="24"/>
              </w:rPr>
              <w:t>mb</w:t>
            </w:r>
            <w:proofErr w:type="spellEnd"/>
            <w:r w:rsidRPr="00191711">
              <w:rPr>
                <w:rFonts w:ascii="Segoe UI" w:hAnsi="Segoe UI" w:cs="Segoe UI"/>
                <w:sz w:val="24"/>
                <w:szCs w:val="24"/>
              </w:rPr>
              <w:t xml:space="preserve"> interna 7,2 </w:t>
            </w:r>
            <w:proofErr w:type="spellStart"/>
            <w:r w:rsidRPr="00191711">
              <w:rPr>
                <w:rFonts w:ascii="Segoe UI" w:hAnsi="Segoe UI" w:cs="Segoe UI"/>
                <w:sz w:val="24"/>
                <w:szCs w:val="24"/>
              </w:rPr>
              <w:t>pixl</w:t>
            </w:r>
            <w:proofErr w:type="spellEnd"/>
            <w:r w:rsidRPr="0019171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sz w:val="24"/>
                <w:szCs w:val="24"/>
              </w:rPr>
              <w:t>570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sz w:val="24"/>
                <w:szCs w:val="24"/>
              </w:rPr>
              <w:t xml:space="preserve">Telefone </w:t>
            </w:r>
            <w:proofErr w:type="spellStart"/>
            <w:r w:rsidRPr="00191711">
              <w:rPr>
                <w:rFonts w:ascii="Segoe UI" w:hAnsi="Segoe UI" w:cs="Segoe UI"/>
                <w:sz w:val="24"/>
                <w:szCs w:val="24"/>
              </w:rPr>
              <w:t>intelbras</w:t>
            </w:r>
            <w:proofErr w:type="spellEnd"/>
            <w:r w:rsidRPr="0019171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191711">
              <w:rPr>
                <w:rFonts w:ascii="Segoe UI" w:hAnsi="Segoe UI" w:cs="Segoe UI"/>
                <w:sz w:val="24"/>
                <w:szCs w:val="24"/>
              </w:rPr>
              <w:t>premium</w:t>
            </w:r>
            <w:proofErr w:type="spellEnd"/>
            <w:r w:rsidRPr="00191711">
              <w:rPr>
                <w:rFonts w:ascii="Segoe UI" w:hAnsi="Segoe UI" w:cs="Segoe UI"/>
                <w:sz w:val="24"/>
                <w:szCs w:val="24"/>
              </w:rPr>
              <w:t xml:space="preserve"> bege</w:t>
            </w:r>
          </w:p>
        </w:tc>
      </w:tr>
      <w:tr w:rsidR="00191711" w:rsidRPr="00191711" w:rsidTr="00EB1350">
        <w:tc>
          <w:tcPr>
            <w:tcW w:w="1365" w:type="dxa"/>
            <w:vAlign w:val="bottom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7135" w:type="dxa"/>
            <w:vAlign w:val="bottom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>Calculadora</w:t>
            </w:r>
          </w:p>
        </w:tc>
      </w:tr>
      <w:tr w:rsidR="00191711" w:rsidRPr="00191711" w:rsidTr="00EB1350">
        <w:trPr>
          <w:trHeight w:val="330"/>
        </w:trPr>
        <w:tc>
          <w:tcPr>
            <w:tcW w:w="1365" w:type="dxa"/>
          </w:tcPr>
          <w:p w:rsidR="00191711" w:rsidRPr="00191711" w:rsidRDefault="00191711" w:rsidP="00191711">
            <w:pPr>
              <w:spacing w:before="100" w:beforeAutospacing="1" w:after="100" w:afterAutospacing="1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lastRenderedPageBreak/>
              <w:t>580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spacing w:before="100" w:beforeAutospacing="1" w:after="100" w:afterAutospacing="1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 xml:space="preserve">Telefone </w:t>
            </w:r>
            <w:proofErr w:type="spellStart"/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Intelbras</w:t>
            </w:r>
            <w:proofErr w:type="spellEnd"/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 xml:space="preserve"> Premium bege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sz w:val="24"/>
                <w:szCs w:val="24"/>
              </w:rPr>
              <w:t>581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sz w:val="24"/>
                <w:szCs w:val="24"/>
              </w:rPr>
              <w:t xml:space="preserve">Telefone </w:t>
            </w:r>
            <w:proofErr w:type="spellStart"/>
            <w:r w:rsidRPr="00191711">
              <w:rPr>
                <w:rFonts w:ascii="Segoe UI" w:hAnsi="Segoe UI" w:cs="Segoe UI"/>
                <w:sz w:val="24"/>
                <w:szCs w:val="24"/>
              </w:rPr>
              <w:t>intelbras</w:t>
            </w:r>
            <w:proofErr w:type="spellEnd"/>
            <w:r w:rsidRPr="0019171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191711">
              <w:rPr>
                <w:rFonts w:ascii="Segoe UI" w:hAnsi="Segoe UI" w:cs="Segoe UI"/>
                <w:sz w:val="24"/>
                <w:szCs w:val="24"/>
              </w:rPr>
              <w:t>premium</w:t>
            </w:r>
            <w:proofErr w:type="spellEnd"/>
            <w:r w:rsidRPr="00191711">
              <w:rPr>
                <w:rFonts w:ascii="Segoe UI" w:hAnsi="Segoe UI" w:cs="Segoe UI"/>
                <w:sz w:val="24"/>
                <w:szCs w:val="24"/>
              </w:rPr>
              <w:t xml:space="preserve"> bege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Microfone preto 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586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Microfone KDSW482M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sz w:val="24"/>
                <w:szCs w:val="24"/>
              </w:rPr>
              <w:t>587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sz w:val="24"/>
                <w:szCs w:val="24"/>
              </w:rPr>
              <w:t>Receptor de som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sz w:val="24"/>
                <w:szCs w:val="24"/>
              </w:rPr>
              <w:t>589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sz w:val="24"/>
                <w:szCs w:val="24"/>
              </w:rPr>
              <w:t xml:space="preserve">Telefone </w:t>
            </w:r>
            <w:proofErr w:type="spellStart"/>
            <w:r w:rsidRPr="00191711">
              <w:rPr>
                <w:rFonts w:ascii="Segoe UI" w:hAnsi="Segoe UI" w:cs="Segoe UI"/>
                <w:sz w:val="24"/>
                <w:szCs w:val="24"/>
              </w:rPr>
              <w:t>intelbras</w:t>
            </w:r>
            <w:proofErr w:type="spellEnd"/>
            <w:r w:rsidRPr="0019171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191711">
              <w:rPr>
                <w:rFonts w:ascii="Segoe UI" w:hAnsi="Segoe UI" w:cs="Segoe UI"/>
                <w:sz w:val="24"/>
                <w:szCs w:val="24"/>
              </w:rPr>
              <w:t>premium</w:t>
            </w:r>
            <w:proofErr w:type="spellEnd"/>
            <w:r w:rsidRPr="00191711">
              <w:rPr>
                <w:rFonts w:ascii="Segoe UI" w:hAnsi="Segoe UI" w:cs="Segoe UI"/>
                <w:sz w:val="24"/>
                <w:szCs w:val="24"/>
              </w:rPr>
              <w:t xml:space="preserve"> bege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sz w:val="24"/>
                <w:szCs w:val="24"/>
              </w:rPr>
              <w:t>590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sz w:val="24"/>
                <w:szCs w:val="24"/>
              </w:rPr>
              <w:t xml:space="preserve">Trena de medição a laser c/50m </w:t>
            </w:r>
            <w:proofErr w:type="spellStart"/>
            <w:r w:rsidRPr="00191711">
              <w:rPr>
                <w:rFonts w:ascii="Segoe UI" w:hAnsi="Segoe UI" w:cs="Segoe UI"/>
                <w:sz w:val="24"/>
                <w:szCs w:val="24"/>
              </w:rPr>
              <w:t>dle</w:t>
            </w:r>
            <w:proofErr w:type="spellEnd"/>
            <w:r w:rsidRPr="0019171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191711">
              <w:rPr>
                <w:rFonts w:ascii="Segoe UI" w:hAnsi="Segoe UI" w:cs="Segoe UI"/>
                <w:sz w:val="24"/>
                <w:szCs w:val="24"/>
              </w:rPr>
              <w:t>bosch</w:t>
            </w:r>
            <w:proofErr w:type="spellEnd"/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591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Extensão/régua com 3 tomadas</w:t>
            </w:r>
          </w:p>
        </w:tc>
      </w:tr>
      <w:tr w:rsidR="00191711" w:rsidRPr="00191711" w:rsidTr="00EB1350">
        <w:trPr>
          <w:trHeight w:val="255"/>
        </w:trPr>
        <w:tc>
          <w:tcPr>
            <w:tcW w:w="1365" w:type="dxa"/>
          </w:tcPr>
          <w:p w:rsidR="00191711" w:rsidRPr="00191711" w:rsidRDefault="00191711" w:rsidP="00191711">
            <w:pPr>
              <w:spacing w:before="100" w:beforeAutospacing="1" w:after="100" w:afterAutospacing="1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596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spacing w:before="100" w:beforeAutospacing="1" w:after="100" w:afterAutospacing="1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 xml:space="preserve">Monitor 19  Dell Ei910 </w:t>
            </w:r>
            <w:proofErr w:type="spellStart"/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Widescreen</w:t>
            </w:r>
            <w:proofErr w:type="spellEnd"/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 xml:space="preserve">/Teclado Dell </w:t>
            </w:r>
            <w:proofErr w:type="spellStart"/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Usbmouse</w:t>
            </w:r>
            <w:proofErr w:type="spellEnd"/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 xml:space="preserve"> Dell </w:t>
            </w:r>
            <w:proofErr w:type="spellStart"/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Usb</w:t>
            </w:r>
            <w:proofErr w:type="spellEnd"/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 xml:space="preserve"> -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600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Computador Dell Optiplex 380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602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 xml:space="preserve">Monitor </w:t>
            </w:r>
            <w:proofErr w:type="spellStart"/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Intelbrás</w:t>
            </w:r>
            <w:proofErr w:type="spellEnd"/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 xml:space="preserve"> LM 1751W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608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Computador Dell Optiplex 380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sz w:val="24"/>
                <w:szCs w:val="24"/>
              </w:rPr>
              <w:t>680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Telefone </w:t>
            </w:r>
            <w:proofErr w:type="spellStart"/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>intelbras</w:t>
            </w:r>
            <w:proofErr w:type="spellEnd"/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>emft</w:t>
            </w:r>
            <w:proofErr w:type="spellEnd"/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15 bege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693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Nobreak WVA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sz w:val="24"/>
                <w:szCs w:val="24"/>
              </w:rPr>
              <w:t>712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sz w:val="24"/>
                <w:szCs w:val="24"/>
              </w:rPr>
              <w:t xml:space="preserve">Telefone </w:t>
            </w:r>
            <w:proofErr w:type="spellStart"/>
            <w:r w:rsidRPr="00191711">
              <w:rPr>
                <w:rFonts w:ascii="Segoe UI" w:hAnsi="Segoe UI" w:cs="Segoe UI"/>
                <w:sz w:val="24"/>
                <w:szCs w:val="24"/>
              </w:rPr>
              <w:t>intelbras</w:t>
            </w:r>
            <w:proofErr w:type="spellEnd"/>
            <w:r w:rsidRPr="0019171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191711">
              <w:rPr>
                <w:rFonts w:ascii="Segoe UI" w:hAnsi="Segoe UI" w:cs="Segoe UI"/>
                <w:sz w:val="24"/>
                <w:szCs w:val="24"/>
              </w:rPr>
              <w:t>premium</w:t>
            </w:r>
            <w:proofErr w:type="spellEnd"/>
            <w:r w:rsidRPr="00191711">
              <w:rPr>
                <w:rFonts w:ascii="Segoe UI" w:hAnsi="Segoe UI" w:cs="Segoe UI"/>
                <w:sz w:val="24"/>
                <w:szCs w:val="24"/>
              </w:rPr>
              <w:t xml:space="preserve"> bege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>714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>Nobrek</w:t>
            </w:r>
            <w:proofErr w:type="spellEnd"/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>717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>Porta retrato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>721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>Porta retrato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722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 xml:space="preserve">Monitor </w:t>
            </w:r>
            <w:proofErr w:type="spellStart"/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Intelbrás</w:t>
            </w:r>
            <w:proofErr w:type="spellEnd"/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 xml:space="preserve"> LM 1751W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741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Nobreak WVA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754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Monitor HP W1943SE-PF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755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Monitor HP W1943SE-PF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793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Computador Compaq 3008 MT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sz w:val="24"/>
                <w:szCs w:val="24"/>
              </w:rPr>
              <w:t>799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sz w:val="24"/>
                <w:szCs w:val="24"/>
              </w:rPr>
              <w:t xml:space="preserve">Câmara digital </w:t>
            </w:r>
            <w:proofErr w:type="spellStart"/>
            <w:r w:rsidRPr="00191711">
              <w:rPr>
                <w:rFonts w:ascii="Segoe UI" w:hAnsi="Segoe UI" w:cs="Segoe UI"/>
                <w:sz w:val="24"/>
                <w:szCs w:val="24"/>
              </w:rPr>
              <w:t>dmc</w:t>
            </w:r>
            <w:proofErr w:type="spellEnd"/>
            <w:r w:rsidRPr="0019171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801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Computador Compaq 3008 MT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806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Servidor TI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sz w:val="24"/>
                <w:szCs w:val="24"/>
              </w:rPr>
              <w:t xml:space="preserve">Telefone </w:t>
            </w:r>
            <w:proofErr w:type="spellStart"/>
            <w:r w:rsidRPr="00191711">
              <w:rPr>
                <w:rFonts w:ascii="Segoe UI" w:hAnsi="Segoe UI" w:cs="Segoe UI"/>
                <w:sz w:val="24"/>
                <w:szCs w:val="24"/>
              </w:rPr>
              <w:t>intelbras</w:t>
            </w:r>
            <w:proofErr w:type="spellEnd"/>
            <w:r w:rsidRPr="0019171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191711">
              <w:rPr>
                <w:rFonts w:ascii="Segoe UI" w:hAnsi="Segoe UI" w:cs="Segoe UI"/>
                <w:sz w:val="24"/>
                <w:szCs w:val="24"/>
              </w:rPr>
              <w:t>premium</w:t>
            </w:r>
            <w:proofErr w:type="spellEnd"/>
            <w:r w:rsidRPr="00191711">
              <w:rPr>
                <w:rFonts w:ascii="Segoe UI" w:hAnsi="Segoe UI" w:cs="Segoe UI"/>
                <w:sz w:val="24"/>
                <w:szCs w:val="24"/>
              </w:rPr>
              <w:t xml:space="preserve"> bege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Telefone </w:t>
            </w:r>
            <w:proofErr w:type="spellStart"/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>intelbras</w:t>
            </w:r>
            <w:proofErr w:type="spellEnd"/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>premium</w:t>
            </w:r>
            <w:proofErr w:type="spellEnd"/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bege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sz w:val="24"/>
                <w:szCs w:val="24"/>
              </w:rPr>
              <w:t xml:space="preserve">Telefone </w:t>
            </w:r>
            <w:proofErr w:type="spellStart"/>
            <w:r w:rsidRPr="00191711">
              <w:rPr>
                <w:rFonts w:ascii="Segoe UI" w:hAnsi="Segoe UI" w:cs="Segoe UI"/>
                <w:sz w:val="24"/>
                <w:szCs w:val="24"/>
              </w:rPr>
              <w:t>intelbras</w:t>
            </w:r>
            <w:proofErr w:type="spellEnd"/>
            <w:r w:rsidRPr="0019171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191711">
              <w:rPr>
                <w:rFonts w:ascii="Segoe UI" w:hAnsi="Segoe UI" w:cs="Segoe UI"/>
                <w:sz w:val="24"/>
                <w:szCs w:val="24"/>
              </w:rPr>
              <w:t>premium</w:t>
            </w:r>
            <w:proofErr w:type="spellEnd"/>
            <w:r w:rsidRPr="00191711">
              <w:rPr>
                <w:rFonts w:ascii="Segoe UI" w:hAnsi="Segoe UI" w:cs="Segoe UI"/>
                <w:sz w:val="24"/>
                <w:szCs w:val="24"/>
              </w:rPr>
              <w:t xml:space="preserve"> bege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>823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Telefone </w:t>
            </w:r>
            <w:proofErr w:type="spellStart"/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>intelbras</w:t>
            </w:r>
            <w:proofErr w:type="spellEnd"/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>premium</w:t>
            </w:r>
            <w:proofErr w:type="spellEnd"/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bege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sz w:val="24"/>
                <w:szCs w:val="24"/>
              </w:rPr>
              <w:t>878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sz w:val="24"/>
                <w:szCs w:val="24"/>
              </w:rPr>
              <w:t xml:space="preserve">Nobreak </w:t>
            </w:r>
            <w:proofErr w:type="spellStart"/>
            <w:r w:rsidRPr="00191711">
              <w:rPr>
                <w:rFonts w:ascii="Segoe UI" w:hAnsi="Segoe UI" w:cs="Segoe UI"/>
                <w:sz w:val="24"/>
                <w:szCs w:val="24"/>
              </w:rPr>
              <w:t>nhs</w:t>
            </w:r>
            <w:proofErr w:type="spellEnd"/>
            <w:r w:rsidRPr="00191711">
              <w:rPr>
                <w:rFonts w:ascii="Segoe UI" w:hAnsi="Segoe UI" w:cs="Segoe UI"/>
                <w:sz w:val="24"/>
                <w:szCs w:val="24"/>
              </w:rPr>
              <w:t xml:space="preserve"> 600va mini </w:t>
            </w:r>
            <w:proofErr w:type="spellStart"/>
            <w:r w:rsidRPr="00191711">
              <w:rPr>
                <w:rFonts w:ascii="Segoe UI" w:hAnsi="Segoe UI" w:cs="Segoe UI"/>
                <w:sz w:val="24"/>
                <w:szCs w:val="24"/>
              </w:rPr>
              <w:t>ii</w:t>
            </w:r>
            <w:proofErr w:type="spellEnd"/>
            <w:r w:rsidRPr="00191711">
              <w:rPr>
                <w:rFonts w:ascii="Segoe UI" w:hAnsi="Segoe UI" w:cs="Segoe UI"/>
                <w:sz w:val="24"/>
                <w:szCs w:val="24"/>
              </w:rPr>
              <w:t xml:space="preserve"> 252w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896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Plotter HP T120</w:t>
            </w:r>
          </w:p>
        </w:tc>
      </w:tr>
      <w:tr w:rsidR="00191711" w:rsidRPr="00191711" w:rsidTr="00EB1350">
        <w:trPr>
          <w:trHeight w:val="100"/>
        </w:trPr>
        <w:tc>
          <w:tcPr>
            <w:tcW w:w="1365" w:type="dxa"/>
          </w:tcPr>
          <w:p w:rsidR="00191711" w:rsidRPr="00191711" w:rsidRDefault="00191711" w:rsidP="00191711">
            <w:pPr>
              <w:spacing w:before="100" w:beforeAutospacing="1" w:after="100" w:afterAutospacing="1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910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spacing w:before="100" w:beforeAutospacing="1" w:after="100" w:afterAutospacing="1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 xml:space="preserve">Fogão a gás 4 bocas canela </w:t>
            </w:r>
            <w:proofErr w:type="spellStart"/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BR.acendedor</w:t>
            </w:r>
            <w:proofErr w:type="spellEnd"/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 xml:space="preserve"> manual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911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Receptor de microfone 3 Microfone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958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Nobreak SMS UST600BI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960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Nobreak SMS UST600BI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sz w:val="24"/>
                <w:szCs w:val="24"/>
              </w:rPr>
              <w:t>969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sz w:val="24"/>
                <w:szCs w:val="24"/>
              </w:rPr>
              <w:t xml:space="preserve">Telefone sem fio ts40id com identificador </w:t>
            </w:r>
            <w:proofErr w:type="spellStart"/>
            <w:r w:rsidRPr="00191711">
              <w:rPr>
                <w:rFonts w:ascii="Segoe UI" w:hAnsi="Segoe UI" w:cs="Segoe UI"/>
                <w:sz w:val="24"/>
                <w:szCs w:val="24"/>
              </w:rPr>
              <w:t>intelbras</w:t>
            </w:r>
            <w:proofErr w:type="spellEnd"/>
            <w:r w:rsidRPr="00191711">
              <w:rPr>
                <w:rFonts w:ascii="Segoe UI" w:hAnsi="Segoe UI" w:cs="Segoe UI"/>
                <w:sz w:val="24"/>
                <w:szCs w:val="24"/>
              </w:rPr>
              <w:t xml:space="preserve"> bivolt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sz w:val="24"/>
                <w:szCs w:val="24"/>
              </w:rPr>
              <w:t>979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sz w:val="24"/>
                <w:szCs w:val="24"/>
              </w:rPr>
              <w:t xml:space="preserve">Calculadora financeira </w:t>
            </w:r>
            <w:proofErr w:type="spellStart"/>
            <w:r w:rsidRPr="00191711">
              <w:rPr>
                <w:rFonts w:ascii="Segoe UI" w:hAnsi="Segoe UI" w:cs="Segoe UI"/>
                <w:sz w:val="24"/>
                <w:szCs w:val="24"/>
              </w:rPr>
              <w:t>hp</w:t>
            </w:r>
            <w:proofErr w:type="spellEnd"/>
            <w:r w:rsidRPr="00191711">
              <w:rPr>
                <w:rFonts w:ascii="Segoe UI" w:hAnsi="Segoe UI" w:cs="Segoe UI"/>
                <w:sz w:val="24"/>
                <w:szCs w:val="24"/>
              </w:rPr>
              <w:t xml:space="preserve"> 12c </w:t>
            </w:r>
            <w:proofErr w:type="spellStart"/>
            <w:r w:rsidRPr="00191711">
              <w:rPr>
                <w:rFonts w:ascii="Segoe UI" w:hAnsi="Segoe UI" w:cs="Segoe UI"/>
                <w:sz w:val="24"/>
                <w:szCs w:val="24"/>
              </w:rPr>
              <w:t>gold</w:t>
            </w:r>
            <w:proofErr w:type="spellEnd"/>
            <w:r w:rsidRPr="00191711">
              <w:rPr>
                <w:rFonts w:ascii="Segoe UI" w:hAnsi="Segoe UI" w:cs="Segoe UI"/>
                <w:sz w:val="24"/>
                <w:szCs w:val="24"/>
              </w:rPr>
              <w:t xml:space="preserve"> capa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>983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>CPU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991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 xml:space="preserve">HD Externo WD </w:t>
            </w:r>
            <w:proofErr w:type="spellStart"/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MyPassport</w:t>
            </w:r>
            <w:proofErr w:type="spellEnd"/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 xml:space="preserve"> 2000 GB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lastRenderedPageBreak/>
              <w:t>1367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 xml:space="preserve">Monitor LG </w:t>
            </w:r>
            <w:proofErr w:type="spellStart"/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Flatron</w:t>
            </w:r>
            <w:proofErr w:type="spellEnd"/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 xml:space="preserve"> 20M37AA-B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>1381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>Monitor preto Dell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1417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jc w:val="both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191711">
              <w:rPr>
                <w:rFonts w:ascii="Segoe UI" w:eastAsia="Times New Roman" w:hAnsi="Segoe UI" w:cs="Segoe UI"/>
                <w:sz w:val="24"/>
                <w:szCs w:val="24"/>
              </w:rPr>
              <w:t>Impressora Branca</w:t>
            </w:r>
          </w:p>
        </w:tc>
      </w:tr>
      <w:tr w:rsidR="00191711" w:rsidRPr="00191711" w:rsidTr="00EB1350">
        <w:tc>
          <w:tcPr>
            <w:tcW w:w="136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7135" w:type="dxa"/>
          </w:tcPr>
          <w:p w:rsidR="00191711" w:rsidRPr="00191711" w:rsidRDefault="00191711" w:rsidP="00191711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191711">
              <w:rPr>
                <w:rFonts w:ascii="Segoe UI" w:hAnsi="Segoe UI" w:cs="Segoe UI"/>
                <w:color w:val="000000"/>
                <w:sz w:val="24"/>
                <w:szCs w:val="24"/>
              </w:rPr>
              <w:t>Aspirador de pó</w:t>
            </w:r>
          </w:p>
        </w:tc>
      </w:tr>
    </w:tbl>
    <w:p w:rsidR="005C02BA" w:rsidRPr="00191711" w:rsidRDefault="005C02BA" w:rsidP="005C02BA">
      <w:pPr>
        <w:keepNext/>
        <w:spacing w:after="0" w:line="360" w:lineRule="auto"/>
        <w:ind w:firstLine="851"/>
        <w:jc w:val="both"/>
        <w:rPr>
          <w:rFonts w:ascii="Segoe UI" w:eastAsia="Times New Roman" w:hAnsi="Segoe UI" w:cs="Segoe UI"/>
          <w:bCs/>
          <w:sz w:val="24"/>
          <w:szCs w:val="24"/>
        </w:rPr>
      </w:pPr>
    </w:p>
    <w:p w:rsidR="005C02BA" w:rsidRPr="00191711" w:rsidRDefault="005C02BA" w:rsidP="005C02BA">
      <w:pPr>
        <w:widowControl w:val="0"/>
        <w:suppressAutoHyphens/>
        <w:spacing w:after="0" w:line="360" w:lineRule="auto"/>
        <w:ind w:firstLine="851"/>
        <w:jc w:val="both"/>
        <w:rPr>
          <w:rFonts w:ascii="Segoe UI" w:eastAsia="Times New Roman" w:hAnsi="Segoe UI" w:cs="Segoe UI"/>
          <w:bCs/>
          <w:sz w:val="24"/>
          <w:szCs w:val="24"/>
        </w:rPr>
      </w:pPr>
      <w:r w:rsidRPr="00191711">
        <w:rPr>
          <w:rFonts w:ascii="Segoe UI" w:eastAsia="Times New Roman" w:hAnsi="Segoe UI" w:cs="Segoe UI"/>
          <w:b/>
          <w:bCs/>
          <w:sz w:val="24"/>
          <w:szCs w:val="24"/>
        </w:rPr>
        <w:t>Art. 2º</w:t>
      </w:r>
      <w:r w:rsidRPr="00191711">
        <w:rPr>
          <w:rFonts w:ascii="Segoe UI" w:eastAsia="Times New Roman" w:hAnsi="Segoe UI" w:cs="Segoe UI"/>
          <w:bCs/>
          <w:sz w:val="24"/>
          <w:szCs w:val="24"/>
        </w:rPr>
        <w:t xml:space="preserve"> - Fica autorizada a baixa nos registros patrimoniais dos bens móveis declarados inservíveis para Associação, na forma do artigo anterior, efetuando-se a respectiva baixa nos registros contábeis.</w:t>
      </w:r>
    </w:p>
    <w:p w:rsidR="005C02BA" w:rsidRPr="00191711" w:rsidRDefault="005C02BA" w:rsidP="005C02BA">
      <w:pPr>
        <w:widowControl w:val="0"/>
        <w:suppressAutoHyphens/>
        <w:spacing w:after="0" w:line="240" w:lineRule="auto"/>
        <w:ind w:firstLine="851"/>
        <w:jc w:val="both"/>
        <w:rPr>
          <w:rFonts w:ascii="Segoe UI" w:eastAsia="Times New Roman" w:hAnsi="Segoe UI" w:cs="Segoe UI"/>
          <w:bCs/>
          <w:sz w:val="24"/>
          <w:szCs w:val="24"/>
        </w:rPr>
      </w:pPr>
    </w:p>
    <w:p w:rsidR="005C02BA" w:rsidRPr="00191711" w:rsidRDefault="005C02BA" w:rsidP="005C02BA">
      <w:pPr>
        <w:widowControl w:val="0"/>
        <w:suppressAutoHyphens/>
        <w:spacing w:after="0" w:line="360" w:lineRule="auto"/>
        <w:ind w:firstLine="851"/>
        <w:jc w:val="both"/>
        <w:rPr>
          <w:rFonts w:ascii="Segoe UI" w:eastAsia="Times New Roman" w:hAnsi="Segoe UI" w:cs="Segoe UI"/>
          <w:bCs/>
          <w:sz w:val="24"/>
          <w:szCs w:val="24"/>
        </w:rPr>
      </w:pPr>
      <w:r w:rsidRPr="00191711">
        <w:rPr>
          <w:rFonts w:ascii="Segoe UI" w:eastAsia="Times New Roman" w:hAnsi="Segoe UI" w:cs="Segoe UI"/>
          <w:b/>
          <w:bCs/>
          <w:sz w:val="24"/>
          <w:szCs w:val="24"/>
        </w:rPr>
        <w:t>Art. 3º</w:t>
      </w:r>
      <w:r w:rsidRPr="00191711">
        <w:rPr>
          <w:rFonts w:ascii="Segoe UI" w:eastAsia="Times New Roman" w:hAnsi="Segoe UI" w:cs="Segoe UI"/>
          <w:bCs/>
          <w:sz w:val="24"/>
          <w:szCs w:val="24"/>
        </w:rPr>
        <w:t xml:space="preserve"> - Esta Resolução entra em vigor na data de sua publicação.</w:t>
      </w:r>
    </w:p>
    <w:p w:rsidR="005C02BA" w:rsidRPr="00191711" w:rsidRDefault="005C02BA" w:rsidP="005C02BA">
      <w:pPr>
        <w:widowControl w:val="0"/>
        <w:suppressAutoHyphens/>
        <w:spacing w:after="0" w:line="360" w:lineRule="auto"/>
        <w:ind w:firstLine="851"/>
        <w:jc w:val="both"/>
        <w:rPr>
          <w:rFonts w:ascii="Segoe UI" w:eastAsia="Times New Roman" w:hAnsi="Segoe UI" w:cs="Segoe UI"/>
          <w:bCs/>
          <w:sz w:val="24"/>
          <w:szCs w:val="24"/>
        </w:rPr>
      </w:pPr>
    </w:p>
    <w:p w:rsidR="005C02BA" w:rsidRPr="00191711" w:rsidRDefault="005C02BA" w:rsidP="005C02BA">
      <w:pPr>
        <w:widowControl w:val="0"/>
        <w:suppressAutoHyphens/>
        <w:spacing w:after="0" w:line="240" w:lineRule="auto"/>
        <w:ind w:firstLine="851"/>
        <w:jc w:val="both"/>
        <w:rPr>
          <w:rFonts w:ascii="Segoe UI" w:eastAsia="Times New Roman" w:hAnsi="Segoe UI" w:cs="Segoe UI"/>
          <w:bCs/>
          <w:sz w:val="24"/>
          <w:szCs w:val="24"/>
        </w:rPr>
      </w:pPr>
    </w:p>
    <w:p w:rsidR="005C02BA" w:rsidRPr="00191711" w:rsidRDefault="005C02BA" w:rsidP="005C02BA">
      <w:pPr>
        <w:widowControl w:val="0"/>
        <w:suppressAutoHyphens/>
        <w:spacing w:after="0" w:line="360" w:lineRule="auto"/>
        <w:ind w:firstLine="851"/>
        <w:jc w:val="both"/>
        <w:rPr>
          <w:rFonts w:ascii="Segoe UI" w:eastAsia="Times New Roman" w:hAnsi="Segoe UI" w:cs="Segoe UI"/>
          <w:bCs/>
          <w:sz w:val="24"/>
          <w:szCs w:val="24"/>
        </w:rPr>
      </w:pPr>
      <w:r w:rsidRPr="00191711">
        <w:rPr>
          <w:rFonts w:ascii="Segoe UI" w:eastAsia="Times New Roman" w:hAnsi="Segoe UI" w:cs="Segoe UI"/>
          <w:bCs/>
          <w:sz w:val="24"/>
          <w:szCs w:val="24"/>
        </w:rPr>
        <w:t xml:space="preserve">Blumenau - SC, em </w:t>
      </w:r>
      <w:r w:rsidR="00D81DC6">
        <w:rPr>
          <w:rFonts w:ascii="Segoe UI" w:eastAsia="Times New Roman" w:hAnsi="Segoe UI" w:cs="Segoe UI"/>
          <w:bCs/>
          <w:sz w:val="24"/>
          <w:szCs w:val="24"/>
        </w:rPr>
        <w:t>29</w:t>
      </w:r>
      <w:r w:rsidRPr="00191711">
        <w:rPr>
          <w:rFonts w:ascii="Segoe UI" w:eastAsia="Times New Roman" w:hAnsi="Segoe UI" w:cs="Segoe UI"/>
          <w:bCs/>
          <w:sz w:val="24"/>
          <w:szCs w:val="24"/>
        </w:rPr>
        <w:t xml:space="preserve"> de </w:t>
      </w:r>
      <w:r w:rsidR="00D81DC6">
        <w:rPr>
          <w:rFonts w:ascii="Segoe UI" w:eastAsia="Times New Roman" w:hAnsi="Segoe UI" w:cs="Segoe UI"/>
          <w:bCs/>
          <w:sz w:val="24"/>
          <w:szCs w:val="24"/>
        </w:rPr>
        <w:t>maio</w:t>
      </w:r>
      <w:r w:rsidR="00776A11">
        <w:rPr>
          <w:rFonts w:ascii="Segoe UI" w:eastAsia="Times New Roman" w:hAnsi="Segoe UI" w:cs="Segoe UI"/>
          <w:bCs/>
          <w:sz w:val="24"/>
          <w:szCs w:val="24"/>
        </w:rPr>
        <w:t xml:space="preserve"> de 202</w:t>
      </w:r>
      <w:r w:rsidR="00D81DC6">
        <w:rPr>
          <w:rFonts w:ascii="Segoe UI" w:eastAsia="Times New Roman" w:hAnsi="Segoe UI" w:cs="Segoe UI"/>
          <w:bCs/>
          <w:sz w:val="24"/>
          <w:szCs w:val="24"/>
        </w:rPr>
        <w:t>4</w:t>
      </w:r>
      <w:r w:rsidRPr="00191711">
        <w:rPr>
          <w:rFonts w:ascii="Segoe UI" w:eastAsia="Times New Roman" w:hAnsi="Segoe UI" w:cs="Segoe UI"/>
          <w:bCs/>
          <w:sz w:val="24"/>
          <w:szCs w:val="24"/>
        </w:rPr>
        <w:t>, 5</w:t>
      </w:r>
      <w:r w:rsidR="00D81DC6">
        <w:rPr>
          <w:rFonts w:ascii="Segoe UI" w:eastAsia="Times New Roman" w:hAnsi="Segoe UI" w:cs="Segoe UI"/>
          <w:bCs/>
          <w:sz w:val="24"/>
          <w:szCs w:val="24"/>
        </w:rPr>
        <w:t>4</w:t>
      </w:r>
      <w:r w:rsidRPr="00191711">
        <w:rPr>
          <w:rFonts w:ascii="Segoe UI" w:eastAsia="Times New Roman" w:hAnsi="Segoe UI" w:cs="Segoe UI"/>
          <w:bCs/>
          <w:sz w:val="24"/>
          <w:szCs w:val="24"/>
        </w:rPr>
        <w:t>º Ano de Fundação.</w:t>
      </w:r>
    </w:p>
    <w:p w:rsidR="005C02BA" w:rsidRPr="00191711" w:rsidRDefault="005C02BA" w:rsidP="005C02BA">
      <w:pPr>
        <w:widowControl w:val="0"/>
        <w:suppressAutoHyphens/>
        <w:spacing w:after="0" w:line="360" w:lineRule="auto"/>
        <w:jc w:val="both"/>
        <w:rPr>
          <w:rFonts w:ascii="Segoe UI" w:eastAsia="Times New Roman" w:hAnsi="Segoe UI" w:cs="Segoe UI"/>
          <w:bCs/>
          <w:sz w:val="24"/>
          <w:szCs w:val="24"/>
        </w:rPr>
      </w:pPr>
    </w:p>
    <w:p w:rsidR="00776A11" w:rsidRPr="00776A11" w:rsidRDefault="00D81DC6" w:rsidP="00D81DC6">
      <w:pPr>
        <w:suppressAutoHyphens/>
        <w:spacing w:after="0" w:line="360" w:lineRule="auto"/>
        <w:ind w:firstLine="851"/>
        <w:jc w:val="center"/>
        <w:rPr>
          <w:rFonts w:ascii="Segoe UI" w:eastAsia="Times New Roman" w:hAnsi="Segoe UI" w:cs="Segoe UI"/>
          <w:b/>
          <w:sz w:val="24"/>
          <w:szCs w:val="24"/>
        </w:rPr>
      </w:pPr>
      <w:r w:rsidRPr="00D81DC6">
        <w:rPr>
          <w:rFonts w:ascii="Segoe UI" w:eastAsia="Times New Roman" w:hAnsi="Segoe UI" w:cs="Segoe UI"/>
          <w:b/>
          <w:bCs/>
          <w:sz w:val="24"/>
          <w:szCs w:val="24"/>
        </w:rPr>
        <w:t>Jorge Augusto Krüger</w:t>
      </w:r>
    </w:p>
    <w:p w:rsidR="005C02BA" w:rsidRPr="00191711" w:rsidRDefault="005C02BA" w:rsidP="00D81DC6">
      <w:pPr>
        <w:suppressAutoHyphens/>
        <w:spacing w:after="0" w:line="360" w:lineRule="auto"/>
        <w:ind w:firstLine="851"/>
        <w:jc w:val="center"/>
        <w:rPr>
          <w:rFonts w:ascii="Segoe UI" w:eastAsia="Times New Roman" w:hAnsi="Segoe UI" w:cs="Segoe UI"/>
          <w:sz w:val="24"/>
          <w:szCs w:val="24"/>
        </w:rPr>
      </w:pPr>
      <w:r w:rsidRPr="00191711">
        <w:rPr>
          <w:rFonts w:ascii="Segoe UI" w:eastAsia="Times New Roman" w:hAnsi="Segoe UI" w:cs="Segoe UI"/>
          <w:bCs/>
          <w:sz w:val="24"/>
          <w:szCs w:val="24"/>
        </w:rPr>
        <w:t xml:space="preserve">Presidente da </w:t>
      </w:r>
      <w:r w:rsidR="00776A11">
        <w:rPr>
          <w:rFonts w:ascii="Segoe UI" w:eastAsia="Times New Roman" w:hAnsi="Segoe UI" w:cs="Segoe UI"/>
          <w:bCs/>
          <w:sz w:val="24"/>
          <w:szCs w:val="24"/>
        </w:rPr>
        <w:t>Amve</w:t>
      </w:r>
    </w:p>
    <w:p w:rsidR="00503C7D" w:rsidRPr="00191711" w:rsidRDefault="00503C7D" w:rsidP="00D81DC6">
      <w:pPr>
        <w:jc w:val="center"/>
        <w:rPr>
          <w:rFonts w:ascii="Segoe UI" w:hAnsi="Segoe UI" w:cs="Segoe UI"/>
          <w:sz w:val="24"/>
          <w:szCs w:val="24"/>
        </w:rPr>
      </w:pPr>
    </w:p>
    <w:sectPr w:rsidR="00503C7D" w:rsidRPr="00191711" w:rsidSect="00260F65">
      <w:headerReference w:type="default" r:id="rId11"/>
      <w:footerReference w:type="even" r:id="rId12"/>
      <w:footerReference w:type="default" r:id="rId13"/>
      <w:pgSz w:w="11906" w:h="16838"/>
      <w:pgMar w:top="1418" w:right="1701" w:bottom="1134" w:left="1701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C1B" w:rsidRDefault="00D34C1B">
      <w:pPr>
        <w:spacing w:after="0" w:line="240" w:lineRule="auto"/>
      </w:pPr>
      <w:r>
        <w:separator/>
      </w:r>
    </w:p>
  </w:endnote>
  <w:endnote w:type="continuationSeparator" w:id="0">
    <w:p w:rsidR="00D34C1B" w:rsidRDefault="00D34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BA" w:rsidRDefault="005C02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402580" cy="487680"/>
          <wp:effectExtent l="0" t="0" r="7620" b="7620"/>
          <wp:docPr id="1" name="Imagem 1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258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>
          <wp:extent cx="5397500" cy="481965"/>
          <wp:effectExtent l="0" t="0" r="0" b="0"/>
          <wp:docPr id="5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7500" cy="4819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BA" w:rsidRDefault="005C02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701" w:right="-1701"/>
      <w:jc w:val="center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page">
            <wp:align>left</wp:align>
          </wp:positionH>
          <wp:positionV relativeFrom="paragraph">
            <wp:posOffset>-464185</wp:posOffset>
          </wp:positionV>
          <wp:extent cx="7702388" cy="706209"/>
          <wp:effectExtent l="0" t="0" r="0" b="0"/>
          <wp:wrapNone/>
          <wp:docPr id="5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l="1423" r="1423"/>
                  <a:stretch>
                    <a:fillRect/>
                  </a:stretch>
                </pic:blipFill>
                <pic:spPr>
                  <a:xfrm>
                    <a:off x="0" y="0"/>
                    <a:ext cx="7702388" cy="7062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C1B" w:rsidRDefault="00D34C1B">
      <w:pPr>
        <w:spacing w:after="0" w:line="240" w:lineRule="auto"/>
      </w:pPr>
      <w:r>
        <w:separator/>
      </w:r>
    </w:p>
  </w:footnote>
  <w:footnote w:type="continuationSeparator" w:id="0">
    <w:p w:rsidR="00D34C1B" w:rsidRDefault="00D34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BA" w:rsidRDefault="005C02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518458" cy="940727"/>
          <wp:effectExtent l="0" t="0" r="0" b="0"/>
          <wp:docPr id="5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8458" cy="9407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C6FC9"/>
    <w:multiLevelType w:val="hybridMultilevel"/>
    <w:tmpl w:val="656C7D66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7D"/>
    <w:rsid w:val="00004038"/>
    <w:rsid w:val="00037C0F"/>
    <w:rsid w:val="0007449D"/>
    <w:rsid w:val="000C558A"/>
    <w:rsid w:val="00106DEA"/>
    <w:rsid w:val="00191711"/>
    <w:rsid w:val="00214FBC"/>
    <w:rsid w:val="002400F0"/>
    <w:rsid w:val="00260F65"/>
    <w:rsid w:val="00341903"/>
    <w:rsid w:val="00377157"/>
    <w:rsid w:val="003874C6"/>
    <w:rsid w:val="003B5BA2"/>
    <w:rsid w:val="004468AA"/>
    <w:rsid w:val="004A7DEF"/>
    <w:rsid w:val="004D5A4F"/>
    <w:rsid w:val="00503C7D"/>
    <w:rsid w:val="0057244E"/>
    <w:rsid w:val="005B048D"/>
    <w:rsid w:val="005C02BA"/>
    <w:rsid w:val="005C74C7"/>
    <w:rsid w:val="005F71BA"/>
    <w:rsid w:val="0068208C"/>
    <w:rsid w:val="006A304B"/>
    <w:rsid w:val="007348B1"/>
    <w:rsid w:val="00752DCD"/>
    <w:rsid w:val="00767580"/>
    <w:rsid w:val="00776A11"/>
    <w:rsid w:val="007C3417"/>
    <w:rsid w:val="007F3576"/>
    <w:rsid w:val="00815D0F"/>
    <w:rsid w:val="008E0F23"/>
    <w:rsid w:val="008E2759"/>
    <w:rsid w:val="00B732AA"/>
    <w:rsid w:val="00C71CB3"/>
    <w:rsid w:val="00D34C1B"/>
    <w:rsid w:val="00D81DC6"/>
    <w:rsid w:val="00DF2262"/>
    <w:rsid w:val="00E0476E"/>
    <w:rsid w:val="00FC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369EBA-8AFE-4450-99B6-B51E919E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E1F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1F82"/>
  </w:style>
  <w:style w:type="paragraph" w:styleId="Rodap">
    <w:name w:val="footer"/>
    <w:basedOn w:val="Normal"/>
    <w:link w:val="RodapChar"/>
    <w:uiPriority w:val="99"/>
    <w:unhideWhenUsed/>
    <w:rsid w:val="009E1F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1F82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5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5BA2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7348B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C74C7"/>
    <w:pPr>
      <w:ind w:left="720"/>
      <w:contextualSpacing/>
    </w:pPr>
  </w:style>
  <w:style w:type="table" w:styleId="Tabelacomgrade">
    <w:name w:val="Table Grid"/>
    <w:basedOn w:val="Tabelanormal"/>
    <w:rsid w:val="005C02BA"/>
    <w:pPr>
      <w:spacing w:before="60" w:after="6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19171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2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9E4B67D6F87C49B916D94934DC19EF" ma:contentTypeVersion="17" ma:contentTypeDescription="Crie um novo documento." ma:contentTypeScope="" ma:versionID="ca3f55ae4115778e4702d4b5a723891f">
  <xsd:schema xmlns:xsd="http://www.w3.org/2001/XMLSchema" xmlns:xs="http://www.w3.org/2001/XMLSchema" xmlns:p="http://schemas.microsoft.com/office/2006/metadata/properties" xmlns:ns2="17f23816-6e78-4b5f-9855-7caaa411b777" xmlns:ns3="bbf49d81-5ea4-4aa5-afc5-295343b016f9" targetNamespace="http://schemas.microsoft.com/office/2006/metadata/properties" ma:root="true" ma:fieldsID="a64ac10d993e070b6a25382fb97c9bb7" ns2:_="" ns3:_="">
    <xsd:import namespace="17f23816-6e78-4b5f-9855-7caaa411b777"/>
    <xsd:import namespace="bbf49d81-5ea4-4aa5-afc5-295343b016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23816-6e78-4b5f-9855-7caaa411b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03e2c201-8e1b-4cc8-b6fe-00f629cdb7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49d81-5ea4-4aa5-afc5-295343b016f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76797e9-2f1e-4e4a-8b6a-3d82a33e45c5}" ma:internalName="TaxCatchAll" ma:showField="CatchAllData" ma:web="bbf49d81-5ea4-4aa5-afc5-295343b01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HPQvrFX13HqGfbdLx3Gc6sNnMQ==">AMUW2mWMLUUYX/zbz4mqnSqYEQSGmGvqTHaDkEctnkyoinzp0PS8QzX54SpT9hzLBbyGhhaXMbnDDpHmzNgUxL0btN1bJK5Xdo2rSyMgLKAn2MrJzUHq1Os=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f49d81-5ea4-4aa5-afc5-295343b016f9" xsi:nil="true"/>
    <lcf76f155ced4ddcb4097134ff3c332f xmlns="17f23816-6e78-4b5f-9855-7caaa411b7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ACD5F0-E485-418A-A9DA-23C5BE98C9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AEF0AB-E0EA-4B29-BBA7-E313CC187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f23816-6e78-4b5f-9855-7caaa411b777"/>
    <ds:schemaRef ds:uri="bbf49d81-5ea4-4aa5-afc5-295343b016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CB12C490-F9AA-4CCA-A9F0-38F899380882}">
  <ds:schemaRefs>
    <ds:schemaRef ds:uri="http://schemas.microsoft.com/office/2006/metadata/properties"/>
    <ds:schemaRef ds:uri="http://schemas.microsoft.com/office/infopath/2007/PartnerControls"/>
    <ds:schemaRef ds:uri="bbf49d81-5ea4-4aa5-afc5-295343b016f9"/>
    <ds:schemaRef ds:uri="17f23816-6e78-4b5f-9855-7caaa411b7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Michele Prada</cp:lastModifiedBy>
  <cp:revision>2</cp:revision>
  <cp:lastPrinted>2021-12-16T17:09:00Z</cp:lastPrinted>
  <dcterms:created xsi:type="dcterms:W3CDTF">2024-06-04T20:51:00Z</dcterms:created>
  <dcterms:modified xsi:type="dcterms:W3CDTF">2024-06-04T20:51:00Z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0x010100FD9E4B67D6F87C49B916D94934DC19EF</vt:lpwstr>
  </property>
  <property fmtid="{D5CDD505-2E9C-101B-9397-08002B2CF9AE}" pid="3" name="Order">
    <vt:r8>1976700</vt:r8>
  </property>
  <property fmtid="{D5CDD505-2E9C-101B-9397-08002B2CF9AE}" pid="4" name="MediaServiceImageTags">
    <vt:lpwstr/>
  </property>
</Properties>
</file>